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026E6" w:rsidRPr="00CB00BD" w:rsidRDefault="00F26E6F" w:rsidP="009026E6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40"/>
          <w:szCs w:val="40"/>
        </w:rPr>
      </w:pPr>
      <w:r w:rsidRPr="00CB00BD">
        <w:rPr>
          <w:rFonts w:ascii="TH SarabunPSK" w:hAnsi="TH SarabunPSK" w:cs="TH SarabunPSK"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B1011" wp14:editId="57E4418D">
                <wp:simplePos x="0" y="0"/>
                <wp:positionH relativeFrom="column">
                  <wp:posOffset>2591435</wp:posOffset>
                </wp:positionH>
                <wp:positionV relativeFrom="paragraph">
                  <wp:posOffset>-811530</wp:posOffset>
                </wp:positionV>
                <wp:extent cx="436245" cy="414655"/>
                <wp:effectExtent l="0" t="0" r="1905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2674" w:rsidRDefault="00FA267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05pt;margin-top:-63.9pt;width:34.35pt;height:3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" stroked="f">
                <v:textbox style="mso-fit-shape-to-text:t">
                  <w:txbxContent>
                    <w:p w:rsidR="00FA2674" w:rsidRDefault="00FA2674"/>
                  </w:txbxContent>
                </v:textbox>
              </v:shape>
            </w:pict>
          </mc:Fallback>
        </mc:AlternateContent>
      </w:r>
      <w:r w:rsidR="009026E6" w:rsidRPr="00CB00BD">
        <w:rPr>
          <w:rFonts w:ascii="TH SarabunPSK" w:hAnsi="TH SarabunPSK" w:cs="TH SarabunPSK"/>
          <w:b/>
          <w:bCs/>
          <w:color w:val="auto"/>
          <w:sz w:val="40"/>
          <w:szCs w:val="40"/>
          <w:cs/>
        </w:rPr>
        <w:t>บทสรุปผู้บริหาร</w:t>
      </w:r>
    </w:p>
    <w:p w:rsidR="00A51705" w:rsidRPr="00CB00BD" w:rsidRDefault="00A51705" w:rsidP="00A51705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</w:p>
    <w:p w:rsidR="0081238F" w:rsidRPr="00CB00BD" w:rsidRDefault="006C7FC8" w:rsidP="0081238F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1 </w:t>
      </w:r>
      <w:r w:rsidR="00CA59DE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บทนำ</w:t>
      </w:r>
    </w:p>
    <w:p w:rsidR="00CA59DE" w:rsidRPr="00CB00BD" w:rsidRDefault="006C7FC8" w:rsidP="00CA59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1.1 </w:t>
      </w:r>
      <w:r w:rsidR="00CA59D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427CBD" w:rsidRPr="00CB00BD" w:rsidRDefault="00427CBD" w:rsidP="004C015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ภายหลังการปฏิรูประบบราชการไทยเมื่อปี พ.ศ. </w:t>
      </w:r>
      <w:r w:rsidRPr="00CB00BD">
        <w:rPr>
          <w:rFonts w:ascii="TH SarabunPSK" w:hAnsi="TH SarabunPSK" w:cs="TH SarabunPSK"/>
          <w:sz w:val="32"/>
          <w:szCs w:val="32"/>
        </w:rPr>
        <w:t xml:space="preserve">2545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และการประกาศใช้พระราชกฤษฎีกา  </w:t>
      </w:r>
      <w:r w:rsidR="006E50CD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ว่าด้วยหลักเกณฑ์และวิธีการบริหารกิจการบ้านเมืองที่ดี พ.ศ. </w:t>
      </w:r>
      <w:r w:rsidRPr="00CB00BD">
        <w:rPr>
          <w:rFonts w:ascii="TH SarabunPSK" w:hAnsi="TH SarabunPSK" w:cs="TH SarabunPSK"/>
          <w:sz w:val="32"/>
          <w:szCs w:val="32"/>
        </w:rPr>
        <w:t xml:space="preserve">2546 </w:t>
      </w:r>
      <w:r w:rsidR="004C015C" w:rsidRPr="00CB00BD">
        <w:rPr>
          <w:rFonts w:ascii="TH SarabunPSK" w:hAnsi="TH SarabunPSK" w:cs="TH SarabunPSK"/>
          <w:sz w:val="32"/>
          <w:szCs w:val="32"/>
          <w:cs/>
        </w:rPr>
        <w:t>หน่วยงานภาครัฐ</w:t>
      </w:r>
      <w:r w:rsidR="004C015C" w:rsidRPr="00CB00BD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4C015C" w:rsidRPr="00CB00BD">
        <w:rPr>
          <w:rFonts w:ascii="TH SarabunPSK" w:hAnsi="TH SarabunPSK" w:cs="TH SarabunPSK"/>
          <w:sz w:val="32"/>
          <w:szCs w:val="32"/>
          <w:cs/>
        </w:rPr>
        <w:t>ได</w:t>
      </w:r>
      <w:r w:rsidRPr="00CB00BD">
        <w:rPr>
          <w:rFonts w:ascii="TH SarabunPSK" w:hAnsi="TH SarabunPSK" w:cs="TH SarabunPSK"/>
          <w:sz w:val="32"/>
          <w:szCs w:val="32"/>
          <w:cs/>
        </w:rPr>
        <w:t>นำแนวคิดวิธีการบริหารกิจการบ้านเมืองที่ดีหรือหลัก</w:t>
      </w:r>
      <w:proofErr w:type="spellStart"/>
      <w:r w:rsidRPr="00CB00BD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CB00BD">
        <w:rPr>
          <w:rFonts w:ascii="TH SarabunPSK" w:hAnsi="TH SarabunPSK" w:cs="TH SarabunPSK"/>
          <w:sz w:val="32"/>
          <w:szCs w:val="32"/>
          <w:cs/>
        </w:rPr>
        <w:t>บาล (</w:t>
      </w:r>
      <w:r w:rsidRPr="00CB00BD">
        <w:rPr>
          <w:rFonts w:ascii="TH SarabunPSK" w:hAnsi="TH SarabunPSK" w:cs="TH SarabunPSK"/>
          <w:sz w:val="32"/>
          <w:szCs w:val="32"/>
        </w:rPr>
        <w:t xml:space="preserve">Good Governance)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มาใช้ในการบริหารราชการแผ่นดินอย่างไรก็ตามตลอดช่วงเวลากว่า </w:t>
      </w:r>
      <w:r w:rsidRPr="00CB00BD">
        <w:rPr>
          <w:rFonts w:ascii="TH SarabunPSK" w:hAnsi="TH SarabunPSK" w:cs="TH SarabunPSK"/>
          <w:sz w:val="32"/>
          <w:szCs w:val="32"/>
        </w:rPr>
        <w:t xml:space="preserve">1 </w:t>
      </w:r>
      <w:r w:rsidRPr="00CB00BD">
        <w:rPr>
          <w:rFonts w:ascii="TH SarabunPSK" w:hAnsi="TH SarabunPSK" w:cs="TH SarabunPSK"/>
          <w:sz w:val="32"/>
          <w:szCs w:val="32"/>
          <w:cs/>
        </w:rPr>
        <w:t>ทศวรรษที่ผ่านมายังคงมีข่าวการดำเนินงานที่ขาดความโปร่งใสและการร้องเรียนเรื่องทุจริตในการรับบริการของหน่วยงานภาครัฐจากภาคประชาชน</w:t>
      </w:r>
    </w:p>
    <w:p w:rsidR="00427CBD" w:rsidRPr="00CB00BD" w:rsidRDefault="00427CBD" w:rsidP="00B26736">
      <w:pPr>
        <w:pStyle w:val="a3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อย่างต่อเนื่อง ประกอบกับการที่ประเทศไทยถูกจัดอันดับภาพลักษณ์การทุจริต (</w:t>
      </w:r>
      <w:r w:rsidRPr="00CB00BD">
        <w:rPr>
          <w:rFonts w:ascii="TH SarabunPSK" w:hAnsi="TH SarabunPSK" w:cs="TH SarabunPSK"/>
          <w:spacing w:val="-2"/>
          <w:sz w:val="32"/>
          <w:szCs w:val="32"/>
        </w:rPr>
        <w:t>Corruption Perception</w:t>
      </w:r>
      <w:r w:rsidRPr="00CB00BD">
        <w:rPr>
          <w:rFonts w:ascii="TH SarabunPSK" w:hAnsi="TH SarabunPSK" w:cs="TH SarabunPSK"/>
          <w:sz w:val="32"/>
          <w:szCs w:val="32"/>
        </w:rPr>
        <w:t xml:space="preserve"> Index</w:t>
      </w:r>
      <w:r w:rsidR="006E50CD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</w:rPr>
        <w:t xml:space="preserve">: CPI) </w:t>
      </w:r>
      <w:r w:rsidRPr="00CB00BD">
        <w:rPr>
          <w:rFonts w:ascii="TH SarabunPSK" w:hAnsi="TH SarabunPSK" w:cs="TH SarabunPSK"/>
          <w:sz w:val="32"/>
          <w:szCs w:val="32"/>
          <w:cs/>
        </w:rPr>
        <w:t>โดยองค์การเพื่อความโปร่งใสนานาชาติ(</w:t>
      </w:r>
      <w:r w:rsidRPr="00CB00BD">
        <w:rPr>
          <w:rFonts w:ascii="TH SarabunPSK" w:hAnsi="TH SarabunPSK" w:cs="TH SarabunPSK"/>
          <w:sz w:val="32"/>
          <w:szCs w:val="32"/>
        </w:rPr>
        <w:t xml:space="preserve">Transparency International: TI) </w:t>
      </w:r>
      <w:r w:rsidRPr="00CB00BD">
        <w:rPr>
          <w:rFonts w:ascii="TH SarabunPSK" w:hAnsi="TH SarabunPSK" w:cs="TH SarabunPSK"/>
          <w:sz w:val="32"/>
          <w:szCs w:val="32"/>
          <w:cs/>
        </w:rPr>
        <w:t>ซึ่งที่ผ่านมา</w:t>
      </w:r>
    </w:p>
    <w:p w:rsidR="00427CBD" w:rsidRPr="00CB00BD" w:rsidRDefault="00427CBD" w:rsidP="00B26736">
      <w:pPr>
        <w:pStyle w:val="a3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มีค่าคะแนนค่อนข้างต่ำมาโดยตลอด</w:t>
      </w:r>
      <w:r w:rsidR="004C015C" w:rsidRPr="00CB00BD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B26736" w:rsidRPr="00CB00BD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="00B26736" w:rsidRPr="00CB00BD">
        <w:rPr>
          <w:rFonts w:ascii="TH SarabunPSK" w:hAnsi="TH SarabunPSK" w:cs="TH SarabunPSK"/>
          <w:sz w:val="32"/>
          <w:szCs w:val="32"/>
        </w:rPr>
        <w:t xml:space="preserve">2557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ประเทศไทยมีค่าคะแนนภาพลักษณ์การทุจริต อยู่ที่ </w:t>
      </w:r>
      <w:r w:rsidRPr="00CB00BD">
        <w:rPr>
          <w:rFonts w:ascii="TH SarabunPSK" w:hAnsi="TH SarabunPSK" w:cs="TH SarabunPSK"/>
          <w:sz w:val="32"/>
          <w:szCs w:val="32"/>
        </w:rPr>
        <w:t xml:space="preserve">38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คะแนน อยู่ในอันดับที่ </w:t>
      </w:r>
      <w:r w:rsidRPr="00CB00BD">
        <w:rPr>
          <w:rFonts w:ascii="TH SarabunPSK" w:hAnsi="TH SarabunPSK" w:cs="TH SarabunPSK"/>
          <w:sz w:val="32"/>
          <w:szCs w:val="32"/>
        </w:rPr>
        <w:t xml:space="preserve">85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จากประเทศที่เข้าร่วมประเมินทั้งหมด </w:t>
      </w:r>
      <w:r w:rsidRPr="00CB00BD">
        <w:rPr>
          <w:rFonts w:ascii="TH SarabunPSK" w:hAnsi="TH SarabunPSK" w:cs="TH SarabunPSK"/>
          <w:sz w:val="32"/>
          <w:szCs w:val="32"/>
        </w:rPr>
        <w:t xml:space="preserve">175 </w:t>
      </w:r>
      <w:r w:rsidRPr="00CB00BD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</w:p>
    <w:p w:rsidR="001923AC" w:rsidRPr="00CB00BD" w:rsidRDefault="001923AC" w:rsidP="00CB00BD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ab/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สำนักงานคณะกรรมการป้องกันและปราบปรามการทุจริตแห่งชาติ (สำนักงาน ป.ป.ช.)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ได้ตระหนักถึงผลกระทบจากปัญหาการทุจริตภายในประเทศ จึง</w:t>
      </w:r>
      <w:r w:rsidR="008B4FD2" w:rsidRPr="00CB00B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จัดทำยุทธศาสตร์ชาติว่าด้วยการป้องกันและปราบปรามการทุจริต ระยะที่ 2 (พ.ศ. 2556 – 2560) ขึ้น โดยในแผนยุทธศาสตร์ดังกล่าว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CB00BD">
        <w:rPr>
          <w:rFonts w:ascii="TH SarabunPSK" w:hAnsi="TH SarabunPSK" w:cs="TH SarabunPSK"/>
          <w:sz w:val="32"/>
          <w:szCs w:val="32"/>
          <w:cs/>
        </w:rPr>
        <w:t>กำหนดให้มีการประเมินคุณธรรมและความโปร่งใสในการดำเนินงานของหน่วยงานภาครัฐ (</w:t>
      </w:r>
      <w:r w:rsidRPr="00CB00BD">
        <w:rPr>
          <w:rFonts w:ascii="TH SarabunPSK" w:hAnsi="TH SarabunPSK" w:cs="TH SarabunPSK"/>
          <w:sz w:val="32"/>
          <w:szCs w:val="32"/>
        </w:rPr>
        <w:t>Integrity &amp; Transparency Assessment : ITA)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การประเมินดังกล่าวนี้เป็นมาตรการเสริมในเชิงบวก ที่จะทำให้ทราบถึงสถานการณ์การดำเนินงานและการบริหารงานของหน่วยงาน องค์กรต่างๆ ว่ามีความโปร่งใสเป็นธรรมเพียงใด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เพื่อนำ</w:t>
      </w:r>
      <w:r w:rsidRPr="00CB00BD">
        <w:rPr>
          <w:rFonts w:ascii="TH SarabunPSK" w:hAnsi="TH SarabunPSK" w:cs="TH SarabunPSK"/>
          <w:sz w:val="32"/>
          <w:szCs w:val="32"/>
          <w:cs/>
        </w:rPr>
        <w:t>ข้อมูล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CB00BD">
        <w:rPr>
          <w:rFonts w:ascii="TH SarabunPSK" w:hAnsi="TH SarabunPSK" w:cs="TH SarabunPSK"/>
          <w:sz w:val="32"/>
          <w:szCs w:val="32"/>
          <w:cs/>
        </w:rPr>
        <w:t>พัฒนาปรับปรุงขั้นตอนการดำเนินงาน ตลอดจนการพัฒนาผู้บริหารและเจ้าหน้าที่ของหน่วยงาน ในด้านจริยธรรม คุณธรรม นำไปสู่การ</w:t>
      </w:r>
      <w:r w:rsidR="00025C10" w:rsidRPr="00CB00BD">
        <w:rPr>
          <w:rFonts w:ascii="TH SarabunPSK" w:hAnsi="TH SarabunPSK" w:cs="TH SarabunPSK"/>
          <w:sz w:val="32"/>
          <w:szCs w:val="32"/>
          <w:cs/>
        </w:rPr>
        <w:t>เพิ่มค่าดัชนีภาพลักษณ์</w:t>
      </w:r>
      <w:proofErr w:type="spellStart"/>
      <w:r w:rsidR="00025C10" w:rsidRPr="00CB00BD">
        <w:rPr>
          <w:rFonts w:ascii="TH SarabunPSK" w:hAnsi="TH SarabunPSK" w:cs="TH SarabunPSK"/>
          <w:sz w:val="32"/>
          <w:szCs w:val="32"/>
          <w:cs/>
        </w:rPr>
        <w:t>คอร์รัป</w:t>
      </w:r>
      <w:proofErr w:type="spellEnd"/>
      <w:r w:rsidR="00025C10" w:rsidRPr="00CB00BD">
        <w:rPr>
          <w:rFonts w:ascii="TH SarabunPSK" w:hAnsi="TH SarabunPSK" w:cs="TH SarabunPSK"/>
          <w:sz w:val="32"/>
          <w:szCs w:val="32"/>
          <w:cs/>
        </w:rPr>
        <w:t>ชั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นของประเทศไทย </w:t>
      </w:r>
      <w:r w:rsidR="0060030A" w:rsidRPr="00CB00BD">
        <w:rPr>
          <w:rFonts w:ascii="TH SarabunPSK" w:hAnsi="TH SarabunPSK" w:cs="TH SarabunPSK"/>
          <w:sz w:val="32"/>
          <w:szCs w:val="32"/>
          <w:cs/>
        </w:rPr>
        <w:t>โดยที่จะมีแผนดำเนินการประเมินคุณธรรมและความโปร่งใสในการดำเนินงานของหน่วยงานภาครัฐ (</w:t>
      </w:r>
      <w:r w:rsidR="0060030A" w:rsidRPr="00CB00BD">
        <w:rPr>
          <w:rFonts w:ascii="TH SarabunPSK" w:hAnsi="TH SarabunPSK" w:cs="TH SarabunPSK"/>
          <w:sz w:val="32"/>
          <w:szCs w:val="32"/>
        </w:rPr>
        <w:t>Integrity &amp; Transparency Assessment : ITA)</w:t>
      </w:r>
      <w:r w:rsidR="0060030A" w:rsidRPr="00CB00BD">
        <w:rPr>
          <w:rFonts w:ascii="TH SarabunPSK" w:hAnsi="TH SarabunPSK" w:cs="TH SarabunPSK"/>
          <w:sz w:val="32"/>
          <w:szCs w:val="32"/>
          <w:cs/>
        </w:rPr>
        <w:t xml:space="preserve"> ให้ครอบคลุมทุกภาคส่วนทั้งภาครัฐ รัฐวิสาหกิจ และองค์กรปกครองส่วนท้องถิ่น</w:t>
      </w:r>
      <w:r w:rsidR="0060030A" w:rsidRPr="00CB00BD">
        <w:rPr>
          <w:rFonts w:ascii="TH SarabunPSK" w:hAnsi="TH SarabunPSK" w:cs="TH SarabunPSK" w:hint="cs"/>
          <w:sz w:val="32"/>
          <w:szCs w:val="32"/>
          <w:cs/>
        </w:rPr>
        <w:t>ทั้งหมด โดยในการประเมินครั้งนี้มุ่งเน้นไปที่</w:t>
      </w:r>
      <w:r w:rsidR="00CB00B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 อำเภอ</w:t>
      </w:r>
      <w:proofErr w:type="spellStart"/>
      <w:r w:rsidR="00CB00B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คลองข</w:t>
      </w:r>
      <w:proofErr w:type="spellEnd"/>
      <w:r w:rsidR="00CB00B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ลุง จังหวัดกำแพงเพชร</w:t>
      </w:r>
      <w:r w:rsidR="00CB00B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030A" w:rsidRPr="00CB00BD">
        <w:rPr>
          <w:rFonts w:ascii="TH SarabunPSK" w:hAnsi="TH SarabunPSK" w:cs="TH SarabunPSK" w:hint="cs"/>
          <w:sz w:val="32"/>
          <w:szCs w:val="32"/>
          <w:cs/>
        </w:rPr>
        <w:t>ซึ่งเป็นหน่วยงานภาครัฐหน่วยงานหนึ่งที่มีการดำเนินงานรับใช้ประชาชนอย่างใกล้ชิด</w:t>
      </w:r>
      <w:r w:rsidR="0060030A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เพื่อก่อให้</w:t>
      </w:r>
      <w:r w:rsidR="0060030A" w:rsidRPr="00CB00BD">
        <w:rPr>
          <w:rFonts w:ascii="TH SarabunPSK" w:eastAsiaTheme="minorHAnsi" w:hAnsi="TH SarabunPSK" w:cs="TH SarabunPSK"/>
          <w:sz w:val="32"/>
          <w:szCs w:val="32"/>
          <w:cs/>
        </w:rPr>
        <w:t>เกิดประโยชน</w:t>
      </w:r>
      <w:r w:rsidR="0060030A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ต่อการ</w:t>
      </w:r>
      <w:r w:rsidR="0060030A" w:rsidRPr="00CB00BD">
        <w:rPr>
          <w:rFonts w:ascii="TH SarabunPSK" w:eastAsiaTheme="minorHAnsi" w:hAnsi="TH SarabunPSK" w:cs="TH SarabunPSK"/>
          <w:sz w:val="32"/>
          <w:szCs w:val="32"/>
          <w:cs/>
        </w:rPr>
        <w:t>พัฒนา</w:t>
      </w:r>
      <w:r w:rsidR="0060030A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หน่วยงานและประเทศชาติต่อไป</w:t>
      </w:r>
    </w:p>
    <w:p w:rsidR="00CA59DE" w:rsidRPr="00CB00BD" w:rsidRDefault="00CA59DE" w:rsidP="006C7FC8">
      <w:pPr>
        <w:pStyle w:val="a4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วัตถุประสงค์ของโครงการ</w:t>
      </w:r>
    </w:p>
    <w:p w:rsidR="006C7FC8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1.2.1 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เพื่อศึกษา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และประเมินผล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ระดับคุณธรรมและความ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ในการ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227960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่วนตำบลวังบัว อำเภอ</w:t>
      </w:r>
      <w:proofErr w:type="spellStart"/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คลองข</w:t>
      </w:r>
      <w:proofErr w:type="spellEnd"/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ลุง </w:t>
      </w:r>
      <w:r w:rsidR="00CE7977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จังหวัดกำแพงเพชร</w:t>
      </w:r>
    </w:p>
    <w:p w:rsidR="00CA59DE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1.2.2 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เพื่อจัด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ทำข้อ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เสนอแนะเกี่ยว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กับปัญหา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ในการ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ดำเนินงานของ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 อำเภอ</w:t>
      </w:r>
      <w:proofErr w:type="spellStart"/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คลองข</w:t>
      </w:r>
      <w:proofErr w:type="spellEnd"/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ลุง จังหวัดกำแพงเพชร</w:t>
      </w:r>
      <w:r w:rsidR="00F947A6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สำหรับใช้เป็นแนวทาง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ในการปรับปรุงหรือพัฒนาเรื่องคุณธรรมและความ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ในการ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CE7977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F947A6" w:rsidRPr="00CB00BD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CE7977" w:rsidRPr="00CB00BD">
        <w:rPr>
          <w:rFonts w:ascii="TH SarabunPSK" w:hAnsi="TH SarabunPSK" w:cs="TH SarabunPSK" w:hint="cs"/>
          <w:sz w:val="32"/>
          <w:szCs w:val="32"/>
          <w:cs/>
        </w:rPr>
        <w:t>ต่อไป</w:t>
      </w:r>
    </w:p>
    <w:p w:rsidR="006E50CD" w:rsidRPr="00CB00BD" w:rsidRDefault="006E50CD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6E50CD" w:rsidRPr="00CB00BD" w:rsidRDefault="006E50CD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6E50CD" w:rsidRPr="00CB00BD" w:rsidRDefault="006E50CD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</w:p>
    <w:p w:rsidR="00CA59DE" w:rsidRPr="00CB00BD" w:rsidRDefault="00F947A6" w:rsidP="00C84EFC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/>
          <w:b/>
          <w:bCs/>
          <w:sz w:val="32"/>
          <w:szCs w:val="32"/>
        </w:rPr>
        <w:lastRenderedPageBreak/>
        <w:t xml:space="preserve">1.3 </w:t>
      </w:r>
      <w:r w:rsidR="00CA59D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ขอบเขตการด</w:t>
      </w:r>
      <w:r w:rsidR="00CA59DE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ำ</w:t>
      </w:r>
      <w:r w:rsidR="00CA59D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เนินงาน</w:t>
      </w:r>
    </w:p>
    <w:p w:rsidR="006C7FC8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eastAsiaTheme="minorHAnsi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1.3.1 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ขอบ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เขตด้าน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เนื้อหา</w:t>
      </w:r>
      <w:r w:rsidR="00DF30B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ใน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การประเมิน</w:t>
      </w:r>
      <w:r w:rsidR="00DF30B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คุณธรรมและความ</w:t>
      </w:r>
      <w:r w:rsidR="00DF30B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โปร่งใสของ</w:t>
      </w:r>
      <w:r w:rsidR="00DF30B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การ</w:t>
      </w:r>
      <w:r w:rsidR="00DF30B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ดำเนินงานของ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F947A6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 w:rsidR="00DF30B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ในครั้งนี้ได้กำหนดขอบเขตการประเมินตาม</w:t>
      </w:r>
      <w:r w:rsidR="00133F10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ที</w:t>
      </w:r>
      <w:r w:rsidR="00DF30B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่</w:t>
      </w:r>
      <w:r w:rsidR="00CA59D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สำนักงาน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 ป.ป.ช. </w:t>
      </w:r>
      <w:r w:rsidR="00133F10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จัดทำขึ้น แบ่งเป็น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5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ดัชนี</w:t>
      </w:r>
      <w:r w:rsidR="00E33BD9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ได้แก่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1)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 xml:space="preserve"> ความ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โปร่งใส</w:t>
      </w:r>
      <w:r w:rsidR="00E33BD9" w:rsidRPr="00CB00BD">
        <w:rPr>
          <w:rFonts w:ascii="TH SarabunPSK" w:hAnsi="TH SarabunPSK" w:cs="TH SarabunPSK"/>
          <w:sz w:val="32"/>
          <w:szCs w:val="32"/>
          <w:cs/>
        </w:rPr>
        <w:t>(</w:t>
      </w:r>
      <w:r w:rsidR="00E33BD9" w:rsidRPr="00CB00BD">
        <w:rPr>
          <w:rFonts w:ascii="TH SarabunPSK" w:hAnsi="TH SarabunPSK" w:cs="TH SarabunPSK"/>
          <w:sz w:val="32"/>
          <w:szCs w:val="32"/>
        </w:rPr>
        <w:t>Transparency)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2) 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 xml:space="preserve">ความพรอมรับผิด </w:t>
      </w:r>
      <w:r w:rsidR="00E33BD9" w:rsidRPr="00CB00BD">
        <w:rPr>
          <w:rFonts w:ascii="TH SarabunPSK" w:hAnsi="TH SarabunPSK" w:cs="TH SarabunPSK"/>
          <w:sz w:val="32"/>
          <w:szCs w:val="32"/>
          <w:cs/>
        </w:rPr>
        <w:t>(</w:t>
      </w:r>
      <w:r w:rsidR="00E33BD9" w:rsidRPr="00CB00BD">
        <w:rPr>
          <w:rFonts w:ascii="TH SarabunPSK" w:hAnsi="TH SarabunPSK" w:cs="TH SarabunPSK"/>
          <w:sz w:val="32"/>
          <w:szCs w:val="32"/>
        </w:rPr>
        <w:t>Accountability)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3) </w:t>
      </w:r>
      <w:r w:rsidR="00E33BD9" w:rsidRPr="00CB00BD">
        <w:rPr>
          <w:rFonts w:ascii="TH SarabunPSK" w:hAnsi="TH SarabunPSK" w:cs="TH SarabunPSK"/>
          <w:sz w:val="32"/>
          <w:szCs w:val="32"/>
          <w:cs/>
        </w:rPr>
        <w:t>ความปลอดจากการทุจริตในการปฏิบัติงาน(</w:t>
      </w:r>
      <w:r w:rsidR="00E33BD9" w:rsidRPr="00CB00BD">
        <w:rPr>
          <w:rFonts w:ascii="TH SarabunPSK" w:hAnsi="TH SarabunPSK" w:cs="TH SarabunPSK"/>
          <w:sz w:val="32"/>
          <w:szCs w:val="32"/>
        </w:rPr>
        <w:t>Corruption Free)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4) 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วัฒนธรรมคุณธรรมใน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องค์กร</w:t>
      </w:r>
      <w:r w:rsidR="00E33BD9" w:rsidRPr="00CB00BD">
        <w:rPr>
          <w:rFonts w:ascii="TH SarabunPSK" w:hAnsi="TH SarabunPSK" w:cs="TH SarabunPSK"/>
          <w:sz w:val="32"/>
          <w:szCs w:val="32"/>
          <w:cs/>
        </w:rPr>
        <w:t>(</w:t>
      </w:r>
      <w:r w:rsidR="00E33BD9" w:rsidRPr="00CB00BD">
        <w:rPr>
          <w:rFonts w:ascii="TH SarabunPSK" w:hAnsi="TH SarabunPSK" w:cs="TH SarabunPSK"/>
          <w:sz w:val="32"/>
          <w:szCs w:val="32"/>
        </w:rPr>
        <w:t>Integrity Culture)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 5) 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คุณธรรมการ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ทำงานในหน่วยงาน</w:t>
      </w:r>
      <w:r w:rsidR="00E33BD9" w:rsidRPr="00CB00BD">
        <w:rPr>
          <w:rFonts w:ascii="TH SarabunPSK" w:hAnsi="TH SarabunPSK" w:cs="TH SarabunPSK"/>
          <w:sz w:val="32"/>
          <w:szCs w:val="32"/>
          <w:cs/>
        </w:rPr>
        <w:t>(</w:t>
      </w:r>
      <w:r w:rsidR="00E33BD9" w:rsidRPr="00CB00BD">
        <w:rPr>
          <w:rFonts w:ascii="TH SarabunPSK" w:hAnsi="TH SarabunPSK" w:cs="TH SarabunPSK"/>
          <w:sz w:val="32"/>
          <w:szCs w:val="32"/>
        </w:rPr>
        <w:t xml:space="preserve">Work Integrity) </w:t>
      </w:r>
    </w:p>
    <w:p w:rsidR="006C7FC8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1.3.2 </w:t>
      </w:r>
      <w:r w:rsidR="00562BA8" w:rsidRPr="00CB00BD">
        <w:rPr>
          <w:rFonts w:ascii="TH SarabunPSK" w:hAnsi="TH SarabunPSK" w:cs="TH SarabunPSK"/>
          <w:sz w:val="32"/>
          <w:szCs w:val="32"/>
          <w:cs/>
        </w:rPr>
        <w:t>ขอบเขต</w:t>
      </w:r>
      <w:r w:rsidR="00562BA8" w:rsidRPr="00CB00BD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562BA8" w:rsidRPr="00CB00BD">
        <w:rPr>
          <w:rFonts w:ascii="TH SarabunPSK" w:hAnsi="TH SarabunPSK" w:cs="TH SarabunPSK"/>
          <w:sz w:val="32"/>
          <w:szCs w:val="32"/>
          <w:cs/>
        </w:rPr>
        <w:t>พื้นที่</w:t>
      </w:r>
      <w:r w:rsidR="00562BA8" w:rsidRPr="00CB00BD">
        <w:rPr>
          <w:rFonts w:ascii="TH SarabunPSK" w:hAnsi="TH SarabunPSK" w:cs="TH SarabunPSK" w:hint="cs"/>
          <w:sz w:val="32"/>
          <w:szCs w:val="32"/>
          <w:cs/>
        </w:rPr>
        <w:t>ดำเนินงาน ทำการ</w:t>
      </w:r>
      <w:r w:rsidR="00562BA8" w:rsidRPr="00CB00BD">
        <w:rPr>
          <w:rFonts w:ascii="TH SarabunPSK" w:hAnsi="TH SarabunPSK" w:cs="TH SarabunPSK"/>
          <w:sz w:val="32"/>
          <w:szCs w:val="32"/>
          <w:cs/>
        </w:rPr>
        <w:t>ประเมินผล</w:t>
      </w:r>
      <w:r w:rsidR="00F947A6" w:rsidRPr="00CB00BD">
        <w:rPr>
          <w:rFonts w:ascii="TH SarabunPSK" w:hAnsi="TH SarabunPSK" w:cs="TH SarabunPSK" w:hint="cs"/>
          <w:sz w:val="32"/>
          <w:szCs w:val="32"/>
          <w:cs/>
        </w:rPr>
        <w:t>การดำเนินงานของพื้นที่ที่รับผิดชอบของ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F947A6" w:rsidRPr="00CB00BD">
        <w:rPr>
          <w:rFonts w:ascii="TH SarabunPSK" w:hAnsi="TH SarabunPSK" w:cs="TH SarabunPSK"/>
          <w:sz w:val="32"/>
          <w:szCs w:val="32"/>
        </w:rPr>
        <w:t xml:space="preserve"> </w:t>
      </w:r>
    </w:p>
    <w:p w:rsidR="006C7FC8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eastAsiaTheme="minorHAnsi" w:hAnsi="TH SarabunPSK" w:cs="TH SarabunPSK"/>
          <w:spacing w:val="-2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1.3.3 </w:t>
      </w:r>
      <w:r w:rsidR="00562BA8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ขอบเขตด้านเวลา กำหนด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ช่วง</w:t>
      </w:r>
      <w:r w:rsidR="00CA59D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ดำเนินการ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ประเมินผล</w:t>
      </w:r>
      <w:proofErr w:type="spellStart"/>
      <w:r w:rsidR="00CF12E6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ในป</w:t>
      </w:r>
      <w:proofErr w:type="spellEnd"/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งบประมาณ พ.ศ.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2558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>นับตั้ง</w:t>
      </w:r>
      <w:r w:rsidR="00CA59DE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>แต่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วันที่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1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ตุลาคม พ.ศ.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2557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ถึงวันที่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30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  <w:cs/>
        </w:rPr>
        <w:t xml:space="preserve">กันยายน พ.ศ. </w:t>
      </w:r>
      <w:r w:rsidR="00CA59DE" w:rsidRPr="00CB00BD">
        <w:rPr>
          <w:rFonts w:ascii="TH SarabunPSK" w:eastAsiaTheme="minorHAnsi" w:hAnsi="TH SarabunPSK" w:cs="TH SarabunPSK"/>
          <w:spacing w:val="-2"/>
          <w:sz w:val="32"/>
          <w:szCs w:val="32"/>
        </w:rPr>
        <w:t xml:space="preserve">2558 </w:t>
      </w:r>
    </w:p>
    <w:p w:rsidR="00CA59DE" w:rsidRPr="00CB00BD" w:rsidRDefault="006C7FC8" w:rsidP="006C7FC8">
      <w:pPr>
        <w:tabs>
          <w:tab w:val="left" w:pos="993"/>
        </w:tabs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1.3.4 </w:t>
      </w:r>
      <w:r w:rsidR="00562BA8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ขอบเขตด้านแหล่งข้อมูล </w:t>
      </w:r>
      <w:r w:rsidR="00562BA8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จัด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  <w:cs/>
        </w:rPr>
        <w:t>เก็บ</w:t>
      </w:r>
      <w:r w:rsidR="00562BA8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ข้อมูลจาก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  <w:cs/>
        </w:rPr>
        <w:t>แบบ</w:t>
      </w:r>
      <w:r w:rsidR="00562BA8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สำรวจ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 ตามที่</w:t>
      </w:r>
      <w:r w:rsidR="00562BA8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สำนักงาน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 ป.ป.ช. </w:t>
      </w:r>
      <w:r w:rsidR="00562BA8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กำหนด จำนวน 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</w:rPr>
        <w:t xml:space="preserve">3 </w:t>
      </w:r>
      <w:r w:rsidR="00562BA8" w:rsidRPr="00CB00BD">
        <w:rPr>
          <w:rFonts w:ascii="TH SarabunPSK" w:hAnsi="TH SarabunPSK" w:cs="TH SarabunPSK"/>
          <w:spacing w:val="-2"/>
          <w:sz w:val="32"/>
          <w:szCs w:val="32"/>
          <w:cs/>
        </w:rPr>
        <w:t>แบบ คือ</w:t>
      </w:r>
      <w:r w:rsidR="00562BA8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แบบ</w:t>
      </w:r>
      <w:r w:rsidR="00562BA8" w:rsidRPr="00CB00BD">
        <w:rPr>
          <w:rFonts w:ascii="TH SarabunPSK" w:eastAsiaTheme="minorHAnsi" w:hAnsi="TH SarabunPSK" w:cs="TH SarabunPSK"/>
          <w:sz w:val="32"/>
          <w:szCs w:val="32"/>
          <w:cs/>
        </w:rPr>
        <w:t xml:space="preserve">ประเมิน </w:t>
      </w:r>
      <w:r w:rsidR="00562BA8" w:rsidRPr="00CB00BD">
        <w:rPr>
          <w:rFonts w:ascii="TH SarabunPSK" w:eastAsiaTheme="minorHAnsi" w:hAnsi="TH SarabunPSK" w:cs="TH SarabunPSK"/>
          <w:sz w:val="32"/>
          <w:szCs w:val="32"/>
        </w:rPr>
        <w:t>Internal Integrity &amp; Transparency Assessment: IIT</w:t>
      </w:r>
      <w:r w:rsidR="00562BA8"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 เก็บ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จาก ประชากร ได้แก่ บุคลากร/เจ้าหน้าที่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ภายใน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องค์กร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ที่ปฏิบัติงาน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ในปี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 xml:space="preserve">งบประมาณ พ.ศ. </w:t>
      </w:r>
      <w:r w:rsidR="00CA59DE" w:rsidRPr="00CB00BD">
        <w:rPr>
          <w:rFonts w:ascii="TH SarabunPSK" w:eastAsiaTheme="minorHAnsi" w:hAnsi="TH SarabunPSK" w:cs="TH SarabunPSK"/>
          <w:sz w:val="32"/>
          <w:szCs w:val="32"/>
        </w:rPr>
        <w:t>2558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ที่มีอายุการทำงานตั้งแต่ 1 ปีขึ้นไป</w:t>
      </w:r>
      <w:r w:rsidR="00CA59DE" w:rsidRPr="00CB00BD">
        <w:rPr>
          <w:rFonts w:ascii="TH SarabunPSK" w:eastAsiaTheme="minorHAnsi" w:hAnsi="TH SarabunPSK" w:cs="TH SarabunPSK"/>
          <w:sz w:val="32"/>
          <w:szCs w:val="32"/>
        </w:rPr>
        <w:t xml:space="preserve">2) </w:t>
      </w:r>
      <w:r w:rsidR="00562BA8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แบบประเมิน </w:t>
      </w:r>
      <w:r w:rsidR="00562BA8" w:rsidRPr="00CB00BD">
        <w:rPr>
          <w:rFonts w:ascii="TH SarabunPSK" w:eastAsiaTheme="minorHAnsi" w:hAnsi="TH SarabunPSK" w:cs="TH SarabunPSK"/>
          <w:sz w:val="32"/>
          <w:szCs w:val="32"/>
        </w:rPr>
        <w:t xml:space="preserve">External Integrity &amp; Transparency Assessment: EIT </w:t>
      </w:r>
      <w:r w:rsidR="00562BA8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เก็บจาก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ผู้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รับบริการหรือ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ผู้มีส่วน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ไดสวนเสียในการปฏิบัติราชการตามภารกิจหลักของ</w:t>
      </w:r>
      <w:r w:rsidR="00562BA8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หน่วยงาน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ในปี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งบประมาณพ.ศ.</w:t>
      </w:r>
      <w:r w:rsidR="00CA59DE" w:rsidRPr="00CB00BD">
        <w:rPr>
          <w:rFonts w:ascii="TH SarabunPSK" w:eastAsiaTheme="minorHAnsi" w:hAnsi="TH SarabunPSK" w:cs="TH SarabunPSK"/>
          <w:sz w:val="32"/>
          <w:szCs w:val="32"/>
        </w:rPr>
        <w:t>2558</w:t>
      </w:r>
      <w:r w:rsidR="00CA59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 และ </w:t>
      </w:r>
      <w:r w:rsidR="00CA59DE" w:rsidRPr="00CB00BD">
        <w:rPr>
          <w:rFonts w:ascii="TH SarabunPSK" w:eastAsiaTheme="minorHAnsi" w:hAnsi="TH SarabunPSK" w:cs="TH SarabunPSK"/>
          <w:sz w:val="32"/>
          <w:szCs w:val="32"/>
        </w:rPr>
        <w:t xml:space="preserve">3) </w:t>
      </w:r>
      <w:r w:rsidR="00E51613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แบบสำรวจ</w:t>
      </w:r>
      <w:r w:rsidR="00CA59DE"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Evidence-Based Integrity &amp; Transparency Assessment : EBIT </w:t>
      </w:r>
      <w:r w:rsidR="00E51613" w:rsidRPr="00CB00BD">
        <w:rPr>
          <w:rFonts w:ascii="TH SarabunPSK" w:hAnsi="TH SarabunPSK" w:cs="TH SarabunPSK" w:hint="cs"/>
          <w:sz w:val="32"/>
          <w:szCs w:val="32"/>
          <w:cs/>
        </w:rPr>
        <w:t>เก็บข้อมูลโดยให้หน่วยงาน จัดส่งคำตอบตามแบบสำรวจมายังมหาวิทยาลัยล่วงหน้าก่อนที่ผู้ประเมินจะทำการนัดหมายกับผู้ประสานงานประจำหน่วยงาน เพื่อลงตรวจเยี่ยม/สัมภาษณ์ผู้รับผิดชอบ และตรวจสอบเอกสาร ณ ที่ตั้งของหน่วยงาน</w:t>
      </w:r>
    </w:p>
    <w:p w:rsidR="00CA59DE" w:rsidRPr="00CB00BD" w:rsidRDefault="006C7FC8" w:rsidP="00CA59DE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1.4 </w:t>
      </w:r>
      <w:r w:rsidR="00CA59D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ผลสัมฤทธิ์ของงานที่คาดหวัง</w:t>
      </w:r>
    </w:p>
    <w:p w:rsidR="006C7FC8" w:rsidRPr="00CB00BD" w:rsidRDefault="006C7FC8" w:rsidP="00F947A6">
      <w:pPr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pacing w:val="-2"/>
          <w:sz w:val="32"/>
          <w:szCs w:val="32"/>
          <w:cs/>
        </w:rPr>
        <w:t xml:space="preserve">1.4.1 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F947A6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="00E137CF" w:rsidRPr="00CB00BD">
        <w:rPr>
          <w:rFonts w:ascii="TH SarabunPSK" w:hAnsi="TH SarabunPSK" w:cs="TH SarabunPSK"/>
          <w:spacing w:val="-2"/>
          <w:sz w:val="32"/>
          <w:szCs w:val="32"/>
          <w:cs/>
        </w:rPr>
        <w:t>มีความตระหนักในเรื่องคุณธรรมและความ</w:t>
      </w:r>
      <w:r w:rsidR="00E137CF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โปร่งใส </w:t>
      </w:r>
      <w:r w:rsidR="00E137CF" w:rsidRPr="00CB00BD">
        <w:rPr>
          <w:rFonts w:ascii="TH SarabunPSK" w:hAnsi="TH SarabunPSK" w:cs="TH SarabunPSK"/>
          <w:spacing w:val="-2"/>
          <w:sz w:val="32"/>
          <w:szCs w:val="32"/>
          <w:cs/>
        </w:rPr>
        <w:t>ในการ</w:t>
      </w:r>
      <w:r w:rsidR="00E137CF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ดำเนินงาน</w:t>
      </w:r>
      <w:r w:rsidR="00E137CF" w:rsidRPr="00CB00BD">
        <w:rPr>
          <w:rFonts w:ascii="TH SarabunPSK" w:hAnsi="TH SarabunPSK" w:cs="TH SarabunPSK"/>
          <w:spacing w:val="-2"/>
          <w:sz w:val="32"/>
          <w:szCs w:val="32"/>
          <w:cs/>
        </w:rPr>
        <w:t>มากขึ้น</w:t>
      </w:r>
    </w:p>
    <w:p w:rsidR="006C7FC8" w:rsidRPr="00CB00BD" w:rsidRDefault="006C7FC8" w:rsidP="006C7FC8">
      <w:pPr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1.4.2 </w:t>
      </w:r>
      <w:r w:rsidR="00E137CF" w:rsidRPr="00CB00B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E137CF" w:rsidRPr="00CB00BD">
        <w:rPr>
          <w:rFonts w:ascii="TH SarabunPSK" w:hAnsi="TH SarabunPSK" w:cs="TH SarabunPSK"/>
          <w:sz w:val="32"/>
          <w:szCs w:val="32"/>
          <w:cs/>
        </w:rPr>
        <w:t>ใน</w:t>
      </w:r>
      <w:r w:rsidR="00F947A6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F947A6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="00E137CF" w:rsidRPr="00CB00BD">
        <w:rPr>
          <w:rFonts w:ascii="TH SarabunPSK" w:hAnsi="TH SarabunPSK" w:cs="TH SarabunPSK" w:hint="cs"/>
          <w:sz w:val="32"/>
          <w:szCs w:val="32"/>
          <w:cs/>
        </w:rPr>
        <w:t>ให้ความสำคัญ</w:t>
      </w:r>
      <w:r w:rsidR="00E137CF" w:rsidRPr="00CB00BD">
        <w:rPr>
          <w:rFonts w:ascii="TH SarabunPSK" w:hAnsi="TH SarabunPSK" w:cs="TH SarabunPSK"/>
          <w:sz w:val="32"/>
          <w:szCs w:val="32"/>
          <w:cs/>
        </w:rPr>
        <w:t>และถือปฏิบัติตามระเบียบกฎหมาย จรรยาบรรณและจริยธรรมเพิ่มขึ้น</w:t>
      </w:r>
    </w:p>
    <w:p w:rsidR="006C7FC8" w:rsidRPr="00CB00BD" w:rsidRDefault="006C7FC8" w:rsidP="006C7FC8">
      <w:pPr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1.4.3 </w:t>
      </w:r>
      <w:r w:rsidR="00E137CF" w:rsidRPr="00CB00BD">
        <w:rPr>
          <w:rFonts w:ascii="TH SarabunPSK" w:hAnsi="TH SarabunPSK" w:cs="TH SarabunPSK"/>
          <w:sz w:val="32"/>
          <w:szCs w:val="32"/>
          <w:cs/>
        </w:rPr>
        <w:t>การทุจริตในสังคมไทยลดลง</w:t>
      </w:r>
      <w:r w:rsidR="00E137CF" w:rsidRPr="00CB00BD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E137CF" w:rsidRPr="00CB00BD">
        <w:rPr>
          <w:rFonts w:ascii="TH SarabunPSK" w:hAnsi="TH SarabunPSK" w:cs="TH SarabunPSK"/>
          <w:sz w:val="32"/>
          <w:szCs w:val="32"/>
          <w:cs/>
        </w:rPr>
        <w:t>การดำเนินงานภาครัฐมีความโปร่งใสและมี</w:t>
      </w:r>
      <w:proofErr w:type="spellStart"/>
      <w:r w:rsidR="00E137CF" w:rsidRPr="00CB00B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E137CF" w:rsidRPr="00CB00BD">
        <w:rPr>
          <w:rFonts w:ascii="TH SarabunPSK" w:hAnsi="TH SarabunPSK" w:cs="TH SarabunPSK"/>
          <w:sz w:val="32"/>
          <w:szCs w:val="32"/>
          <w:cs/>
        </w:rPr>
        <w:t>บาลตามหลักสากล</w:t>
      </w:r>
    </w:p>
    <w:p w:rsidR="00CA59DE" w:rsidRPr="00CB00BD" w:rsidRDefault="006C7FC8" w:rsidP="006C7FC8">
      <w:pPr>
        <w:spacing w:after="0" w:line="240" w:lineRule="auto"/>
        <w:ind w:firstLine="1134"/>
        <w:rPr>
          <w:rFonts w:ascii="TH SarabunPSK" w:hAnsi="TH SarabunPSK" w:cs="TH SarabunPSK"/>
          <w:spacing w:val="-2"/>
          <w:sz w:val="32"/>
          <w:szCs w:val="32"/>
        </w:rPr>
      </w:pP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1.4.4 </w:t>
      </w:r>
      <w:r w:rsidR="00CA59DE" w:rsidRPr="00CB00BD">
        <w:rPr>
          <w:rFonts w:ascii="TH SarabunPSK" w:eastAsiaTheme="minorHAnsi" w:hAnsi="TH SarabunPSK" w:cs="TH SarabunPSK"/>
          <w:sz w:val="32"/>
          <w:szCs w:val="32"/>
          <w:cs/>
        </w:rPr>
        <w:t>ประเทศไทยถูกจัดอันดับภาพลักษณ์การทุจริตทั่วโลกลดลง</w:t>
      </w:r>
    </w:p>
    <w:p w:rsidR="0081238F" w:rsidRPr="00CB00BD" w:rsidRDefault="0081238F" w:rsidP="0081238F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1238F" w:rsidRPr="00CB00BD" w:rsidRDefault="00230A52" w:rsidP="0081238F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6"/>
          <w:szCs w:val="36"/>
        </w:rPr>
      </w:pPr>
      <w:r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2 </w:t>
      </w:r>
      <w:r w:rsidR="003D7207" w:rsidRPr="00CB00B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กรอบแนวคิ</w:t>
      </w:r>
      <w:r w:rsidR="003D7207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ด</w:t>
      </w:r>
    </w:p>
    <w:p w:rsidR="00A460F5" w:rsidRPr="00CB00BD" w:rsidRDefault="00D56319" w:rsidP="00D56319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ในการประเมิน</w:t>
      </w:r>
      <w:r w:rsidRPr="00CB00BD">
        <w:rPr>
          <w:rFonts w:ascii="TH SarabunPSK" w:hAnsi="TH SarabunPSK" w:cs="TH SarabunPSK"/>
          <w:sz w:val="32"/>
          <w:szCs w:val="32"/>
          <w:cs/>
        </w:rPr>
        <w:t>คุณธรรมและความ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CB00BD">
        <w:rPr>
          <w:rFonts w:ascii="TH SarabunPSK" w:hAnsi="TH SarabunPSK" w:cs="TH SarabunPSK"/>
          <w:sz w:val="32"/>
          <w:szCs w:val="32"/>
          <w:cs/>
        </w:rPr>
        <w:t>ในการ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B00BD">
        <w:rPr>
          <w:rFonts w:ascii="TH SarabunPSK" w:hAnsi="TH SarabunPSK" w:cs="TH SarabunPSK"/>
          <w:sz w:val="32"/>
          <w:szCs w:val="32"/>
          <w:cs/>
        </w:rPr>
        <w:t>งานภาครัฐ</w:t>
      </w:r>
      <w:r w:rsidRPr="00CB00BD">
        <w:rPr>
          <w:rFonts w:ascii="TH SarabunPSK" w:hAnsi="TH SarabunPSK" w:cs="TH SarabunPSK"/>
          <w:sz w:val="32"/>
          <w:szCs w:val="32"/>
        </w:rPr>
        <w:t xml:space="preserve"> (Integrity &amp; Transparency Assessment: ITA)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เป็นการประยุกต์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แนวคิด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คุณธรรมการดำเนินงานของหน่วยงานภาครัฐ (</w:t>
      </w:r>
      <w:r w:rsidRPr="00CB00BD">
        <w:rPr>
          <w:rFonts w:ascii="TH SarabunPSK" w:hAnsi="TH SarabunPSK" w:cs="TH SarabunPSK"/>
          <w:sz w:val="32"/>
          <w:szCs w:val="32"/>
        </w:rPr>
        <w:t>Integrity Assessment)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ขององค์การต่อต้านการทุจริตและสิทธิพลเมือง (</w:t>
      </w:r>
      <w:r w:rsidRPr="00CB00BD">
        <w:rPr>
          <w:rFonts w:ascii="TH SarabunPSK" w:hAnsi="TH SarabunPSK" w:cs="TH SarabunPSK"/>
          <w:sz w:val="32"/>
          <w:szCs w:val="32"/>
        </w:rPr>
        <w:t xml:space="preserve">Anti – Corruption Rights Commission :ACRC)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จากสาธารณรัฐเกาหลี </w:t>
      </w:r>
      <w:proofErr w:type="spellStart"/>
      <w:r w:rsidRPr="00CB00BD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การเข้ากับดัชนีวัดความโปร่งใสของหน่วยงานภาครัฐ </w:t>
      </w:r>
      <w:r w:rsidRPr="00CB00BD">
        <w:rPr>
          <w:rFonts w:ascii="TH SarabunPSK" w:hAnsi="TH SarabunPSK" w:cs="TH SarabunPSK"/>
          <w:sz w:val="32"/>
          <w:szCs w:val="32"/>
        </w:rPr>
        <w:t xml:space="preserve">(Transparency Assessment)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ของสำนักงาน ป.ป.ช. และเพื่อให้มีการนำผลการประเมิน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ไปใช้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ในการแก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ไขปัญหา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และปรับปรุงพัฒนาการ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งานภาค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รัฐให้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 xml:space="preserve">ดีขึ้น 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 xml:space="preserve">ความสมดุลในเครื่องมือการประเมินผลการทุจริต 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2 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รูปแบบคือ</w:t>
      </w:r>
    </w:p>
    <w:p w:rsidR="00A460F5" w:rsidRPr="00CB00BD" w:rsidRDefault="00A460F5" w:rsidP="00A460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</w:rPr>
        <w:lastRenderedPageBreak/>
        <w:t xml:space="preserve">1. </w:t>
      </w:r>
      <w:r w:rsidRPr="00CB00BD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เครื่องมือการประเมินผลระดับการทุจริตในการ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B00BD">
        <w:rPr>
          <w:rFonts w:ascii="TH SarabunPSK" w:hAnsi="TH SarabunPSK" w:cs="TH SarabunPSK"/>
          <w:sz w:val="32"/>
          <w:szCs w:val="32"/>
          <w:cs/>
        </w:rPr>
        <w:t>งานภาครัฐจากการรับรูของประชา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ชนผู้</w:t>
      </w:r>
      <w:r w:rsidRPr="00CB00BD">
        <w:rPr>
          <w:rFonts w:ascii="TH SarabunPSK" w:hAnsi="TH SarabunPSK" w:cs="TH SarabunPSK"/>
          <w:sz w:val="32"/>
          <w:szCs w:val="32"/>
          <w:cs/>
        </w:rPr>
        <w:t>มีประสบการณในการ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เข้ารับ</w:t>
      </w:r>
      <w:r w:rsidRPr="00CB00BD">
        <w:rPr>
          <w:rFonts w:ascii="TH SarabunPSK" w:hAnsi="TH SarabunPSK" w:cs="TH SarabunPSK"/>
          <w:sz w:val="32"/>
          <w:szCs w:val="32"/>
          <w:cs/>
        </w:rPr>
        <w:t>บริการจากภาครัฐโดยตรงและ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CB00BD">
        <w:rPr>
          <w:rFonts w:ascii="TH SarabunPSK" w:hAnsi="TH SarabunPSK" w:cs="TH SarabunPSK"/>
          <w:sz w:val="32"/>
          <w:szCs w:val="32"/>
          <w:cs/>
        </w:rPr>
        <w:t>รัฐใน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B00BD">
        <w:rPr>
          <w:rFonts w:ascii="TH SarabunPSK" w:hAnsi="TH SarabunPSK" w:cs="TH SarabunPSK"/>
          <w:sz w:val="32"/>
          <w:szCs w:val="32"/>
          <w:cs/>
        </w:rPr>
        <w:t>งานนั้นๆ</w:t>
      </w:r>
      <w:r w:rsidRPr="00CB00BD">
        <w:rPr>
          <w:rFonts w:ascii="TH SarabunPSK" w:hAnsi="TH SarabunPSK" w:cs="TH SarabunPSK"/>
          <w:sz w:val="32"/>
          <w:szCs w:val="32"/>
        </w:rPr>
        <w:t xml:space="preserve"> (Perception-Based) </w:t>
      </w:r>
    </w:p>
    <w:p w:rsidR="00A460F5" w:rsidRPr="00CB00BD" w:rsidRDefault="00A460F5" w:rsidP="00A460F5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</w:rPr>
        <w:t xml:space="preserve">2. </w:t>
      </w:r>
      <w:r w:rsidRPr="00CB00BD">
        <w:rPr>
          <w:rFonts w:ascii="TH SarabunPSK" w:hAnsi="TH SarabunPSK" w:cs="TH SarabunPSK"/>
          <w:sz w:val="32"/>
          <w:szCs w:val="32"/>
          <w:cs/>
        </w:rPr>
        <w:t>เครื่องมือการประเมินผลความพยายามของ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Pr="00CB00BD">
        <w:rPr>
          <w:rFonts w:ascii="TH SarabunPSK" w:hAnsi="TH SarabunPSK" w:cs="TH SarabunPSK"/>
          <w:sz w:val="32"/>
          <w:szCs w:val="32"/>
          <w:cs/>
        </w:rPr>
        <w:t>งานภาครัฐใน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การต่อต้าน</w:t>
      </w:r>
      <w:r w:rsidRPr="00CB00BD">
        <w:rPr>
          <w:rFonts w:ascii="TH SarabunPSK" w:hAnsi="TH SarabunPSK" w:cs="TH SarabunPSK"/>
          <w:sz w:val="32"/>
          <w:szCs w:val="32"/>
          <w:cs/>
        </w:rPr>
        <w:t>การทุจริตและการ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Pr="00CB00BD">
        <w:rPr>
          <w:rFonts w:ascii="TH SarabunPSK" w:hAnsi="TH SarabunPSK" w:cs="TH SarabunPSK"/>
          <w:sz w:val="32"/>
          <w:szCs w:val="32"/>
          <w:cs/>
        </w:rPr>
        <w:t>ความ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Pr="00CB00BD">
        <w:rPr>
          <w:rFonts w:ascii="TH SarabunPSK" w:hAnsi="TH SarabunPSK" w:cs="TH SarabunPSK"/>
          <w:sz w:val="32"/>
          <w:szCs w:val="32"/>
          <w:cs/>
        </w:rPr>
        <w:t>ในการ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>ซึ่งสามารถตรวจสอบได</w:t>
      </w:r>
      <w:proofErr w:type="gramStart"/>
      <w:r w:rsidRPr="00CB00BD">
        <w:rPr>
          <w:rFonts w:ascii="TH SarabunPSK" w:hAnsi="TH SarabunPSK" w:cs="TH SarabunPSK"/>
          <w:sz w:val="32"/>
          <w:szCs w:val="32"/>
          <w:cs/>
        </w:rPr>
        <w:t>ทั้งจากเอกสารหลักฐานเชิงประ</w:t>
      </w:r>
      <w:r w:rsidR="007149DA" w:rsidRPr="00CB00BD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Pr="00CB00BD">
        <w:rPr>
          <w:rFonts w:ascii="TH SarabunPSK" w:hAnsi="TH SarabunPSK" w:cs="TH SarabunPSK"/>
          <w:sz w:val="32"/>
          <w:szCs w:val="32"/>
          <w:cs/>
        </w:rPr>
        <w:t>(</w:t>
      </w:r>
      <w:proofErr w:type="gramEnd"/>
      <w:r w:rsidRPr="00CB00BD">
        <w:rPr>
          <w:rFonts w:ascii="TH SarabunPSK" w:hAnsi="TH SarabunPSK" w:cs="TH SarabunPSK"/>
          <w:sz w:val="32"/>
          <w:szCs w:val="32"/>
        </w:rPr>
        <w:t>Evidence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-</w:t>
      </w:r>
      <w:r w:rsidRPr="00CB00BD">
        <w:rPr>
          <w:rFonts w:ascii="TH SarabunPSK" w:hAnsi="TH SarabunPSK" w:cs="TH SarabunPSK"/>
          <w:sz w:val="32"/>
          <w:szCs w:val="32"/>
        </w:rPr>
        <w:t xml:space="preserve">Based) </w:t>
      </w:r>
      <w:r w:rsidRPr="00CB00BD">
        <w:rPr>
          <w:rFonts w:ascii="TH SarabunPSK" w:hAnsi="TH SarabunPSK" w:cs="TH SarabunPSK"/>
          <w:sz w:val="32"/>
          <w:szCs w:val="32"/>
          <w:cs/>
        </w:rPr>
        <w:t>และจากมุมมองการรับรู</w:t>
      </w:r>
    </w:p>
    <w:p w:rsidR="00A460F5" w:rsidRPr="00CB00BD" w:rsidRDefault="00A460F5" w:rsidP="00923BD2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C84EFC" w:rsidRPr="00CB00BD" w:rsidRDefault="00A460F5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จากแนวคิดในการ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สร้างสม</w:t>
      </w:r>
      <w:r w:rsidRPr="00CB00BD">
        <w:rPr>
          <w:rFonts w:ascii="TH SarabunPSK" w:hAnsi="TH SarabunPSK" w:cs="TH SarabunPSK"/>
          <w:sz w:val="32"/>
          <w:szCs w:val="32"/>
          <w:cs/>
        </w:rPr>
        <w:t>ดุลในเครื่องมือการประเมินผลดัง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กล่าวสำนักงาน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ป.ป.ช. จึงได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B00BD">
        <w:rPr>
          <w:rFonts w:ascii="TH SarabunPSK" w:hAnsi="TH SarabunPSK" w:cs="TH SarabunPSK"/>
          <w:sz w:val="32"/>
          <w:szCs w:val="32"/>
          <w:cs/>
        </w:rPr>
        <w:t>ดัชนี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สำคัญ</w:t>
      </w:r>
      <w:r w:rsidRPr="00CB00BD">
        <w:rPr>
          <w:rFonts w:ascii="TH SarabunPSK" w:hAnsi="TH SarabunPSK" w:cs="TH SarabunPSK"/>
          <w:sz w:val="32"/>
          <w:szCs w:val="32"/>
        </w:rPr>
        <w:t xml:space="preserve">5 </w:t>
      </w:r>
      <w:r w:rsidRPr="00CB00BD">
        <w:rPr>
          <w:rFonts w:ascii="TH SarabunPSK" w:hAnsi="TH SarabunPSK" w:cs="TH SarabunPSK"/>
          <w:sz w:val="32"/>
          <w:szCs w:val="32"/>
          <w:cs/>
        </w:rPr>
        <w:t>ดัชนี ไดแก</w:t>
      </w:r>
    </w:p>
    <w:p w:rsidR="00C84EFC" w:rsidRPr="00CB00BD" w:rsidRDefault="00C84EFC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ความ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Transparency) 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หมายถึง การปฏิบัติราชการตามภารกิจของ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งานที่มีความ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 xml:space="preserve">โปร่งใส 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การมี</w:t>
      </w:r>
      <w:proofErr w:type="spellStart"/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AE3C22" w:rsidRPr="00CB00BD">
        <w:rPr>
          <w:rFonts w:ascii="TH SarabunPSK" w:hAnsi="TH SarabunPSK" w:cs="TH SarabunPSK"/>
          <w:sz w:val="32"/>
          <w:szCs w:val="32"/>
          <w:cs/>
        </w:rPr>
        <w:t>บาล (</w:t>
      </w:r>
      <w:r w:rsidR="00AE3C22" w:rsidRPr="00CB00BD">
        <w:rPr>
          <w:rFonts w:ascii="TH SarabunPSK" w:hAnsi="TH SarabunPSK" w:cs="TH SarabunPSK"/>
          <w:sz w:val="32"/>
          <w:szCs w:val="32"/>
        </w:rPr>
        <w:t xml:space="preserve">Good Governance) 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ด้วยความเป็นธรรม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และจริยธรรมในการปฏิบัติงานตาม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อำนาจหน้าที่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โดยประเมินจากมุมมองความคิดเห็นของ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ผู้มีส่วน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ไดสวนเสียและจากหลักฐานเชิงประ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จักษ์</w:t>
      </w:r>
      <w:r w:rsidR="00AE3C22" w:rsidRPr="00CB00BD">
        <w:rPr>
          <w:rFonts w:ascii="TH SarabunPSK" w:hAnsi="TH SarabunPSK" w:cs="TH SarabunPSK"/>
          <w:sz w:val="32"/>
          <w:szCs w:val="32"/>
        </w:rPr>
        <w:t xml:space="preserve"> (Evidence-Based) 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บนพื้น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ฐานข้อเท็จ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จริงจากเอกสาร/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หลักฐานต่างๆ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 xml:space="preserve"> ในการ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ดำเนินงาน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งาน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แบ่งเป็น</w:t>
      </w:r>
      <w:r w:rsidR="00AE3C22" w:rsidRPr="00CB00BD">
        <w:rPr>
          <w:rFonts w:ascii="TH SarabunPSK" w:hAnsi="TH SarabunPSK" w:cs="TH SarabunPSK"/>
          <w:sz w:val="32"/>
          <w:szCs w:val="32"/>
        </w:rPr>
        <w:t xml:space="preserve">2 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 xml:space="preserve">ตัวชี้วัด 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 xml:space="preserve">ได้แก่ 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การ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ดำเนินงานขององค์กรและ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ระบบ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การร้อง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เรียนของ</w:t>
      </w:r>
      <w:r w:rsidR="00AE3C22" w:rsidRPr="00CB00BD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AE3C22" w:rsidRPr="00CB00BD">
        <w:rPr>
          <w:rFonts w:ascii="TH SarabunPSK" w:hAnsi="TH SarabunPSK" w:cs="TH SarabunPSK"/>
          <w:sz w:val="32"/>
          <w:szCs w:val="32"/>
          <w:cs/>
        </w:rPr>
        <w:t>กร</w:t>
      </w:r>
    </w:p>
    <w:p w:rsidR="00C84EFC" w:rsidRPr="00CB00BD" w:rsidRDefault="00C84EFC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ความพรอมรับผิด (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Accountability)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หมายถึง การปฏิบัติราชการตามภารกิจของ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มีความรับผิดชอบตามบทบาท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ของตน โดย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คำนึงถึงความสำเร็จ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ของงานดัชนีนี้จะวัดระดับความรับผิดชอบตามการปฏิบัติ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หน้าที่ของผู้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ปฏิบัติงานคือ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ของรัฐ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ในส่วน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ที่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เกี่ยวข้อง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กับ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ความ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>พร้อม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ในการปฏิบัติงานตามภาระ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 xml:space="preserve"> และพฤติกรรมในการปฏิบัติ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ของรัฐ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โดย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มุ่งผลสำเร็จ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ของงาน โดยประเมินจากมุมมองความคิดเห็นของ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รับบริการหรือ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="00922D8C" w:rsidRPr="00CB00BD">
        <w:rPr>
          <w:rFonts w:ascii="TH SarabunPSK" w:hAnsi="TH SarabunPSK" w:cs="TH SarabunPSK"/>
          <w:sz w:val="32"/>
          <w:szCs w:val="32"/>
          <w:cs/>
        </w:rPr>
        <w:t>มีส</w:t>
      </w:r>
      <w:proofErr w:type="spellEnd"/>
      <w:r w:rsidR="00922D8C" w:rsidRPr="00CB00BD">
        <w:rPr>
          <w:rFonts w:ascii="TH SarabunPSK" w:hAnsi="TH SarabunPSK" w:cs="TH SarabunPSK"/>
          <w:sz w:val="32"/>
          <w:szCs w:val="32"/>
          <w:cs/>
        </w:rPr>
        <w:t>วนไดสวนเสีย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ของ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 xml:space="preserve">งาน มี </w:t>
      </w:r>
      <w:r w:rsidR="00922D8C" w:rsidRPr="00CB00BD">
        <w:rPr>
          <w:rFonts w:ascii="TH SarabunPSK" w:hAnsi="TH SarabunPSK" w:cs="TH SarabunPSK"/>
          <w:sz w:val="32"/>
          <w:szCs w:val="32"/>
        </w:rPr>
        <w:t>1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 xml:space="preserve"> ตัวชี้วัด คือ ความรับผิดชอบตามการปฏิบัติ</w:t>
      </w:r>
      <w:r w:rsidR="00922D8C" w:rsidRPr="00CB00BD">
        <w:rPr>
          <w:rFonts w:ascii="TH SarabunPSK" w:hAnsi="TH SarabunPSK" w:cs="TH SarabunPSK" w:hint="cs"/>
          <w:sz w:val="32"/>
          <w:szCs w:val="32"/>
          <w:cs/>
        </w:rPr>
        <w:t>หน้าที่</w:t>
      </w:r>
    </w:p>
    <w:p w:rsidR="00C84EFC" w:rsidRPr="00CB00BD" w:rsidRDefault="00C84EFC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ความปลอดจากการทุจริตในการปฏิบัติงาน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Corruption Free)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2D8C" w:rsidRPr="00CB00BD">
        <w:rPr>
          <w:rFonts w:ascii="TH SarabunPSK" w:hAnsi="TH SarabunPSK" w:cs="TH SarabunPSK"/>
          <w:sz w:val="32"/>
          <w:szCs w:val="32"/>
          <w:cs/>
        </w:rPr>
        <w:t>พฤติกรรมของเจ้าหน้าที่ของรัฐที่มีการดำเนินการโดยไม่เป็นธรรมและไม่โปร่งใสไม่เป็นไปตามกระบวนการมาตรฐานในระหว่างการส่งมอบบริการหรือขั้นตอนการให้บริการการเลือกปฏิบัติเมื่อได้รับการเสนอเงื่อนไขพิเศษหรือจูงใจเพื่อให้ได้มาซึ่งผลประโยชน์ส่วนตนกลุ่มหรือพวกพ้องหากเจ้าหน้าที่ของหน่วยงานมีพฤติกรรมเหล่านี้น้อยหรือไม่มีเลยและเจ้าหน้าที่ของหน่วยงานปฏิบัติงานตามกระบวนการมาตรฐานหรือขั้นตอนการให้บริการด้วยความเป็นธรรมแล้วก็จะส่งผลให้คุณธรรมการให้บริการของหน่วยงานดี</w:t>
      </w:r>
      <w:r w:rsidR="00922D8C" w:rsidRPr="00CB00BD">
        <w:rPr>
          <w:rFonts w:ascii="TH SarabunPSK" w:hAnsi="TH SarabunPSK" w:cs="TH SarabunPSK"/>
          <w:spacing w:val="-2"/>
          <w:sz w:val="32"/>
          <w:szCs w:val="32"/>
          <w:cs/>
        </w:rPr>
        <w:t>ดัชนีนี้จะวัดระดับการรับรู้จาก</w:t>
      </w:r>
      <w:r w:rsidR="00922D8C" w:rsidRPr="00CB00BD">
        <w:rPr>
          <w:rFonts w:ascii="TH SarabunPSK" w:hAnsi="TH SarabunPSK" w:cs="TH SarabunPSK"/>
          <w:spacing w:val="-2"/>
          <w:sz w:val="32"/>
          <w:szCs w:val="32"/>
        </w:rPr>
        <w:t xml:space="preserve"> 2 </w:t>
      </w:r>
      <w:r w:rsidR="00922D8C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แง่มุม ได้แก่ การรับรู้ข้อมูลการทุจริต</w:t>
      </w:r>
      <w:r w:rsidR="00922D8C" w:rsidRPr="00CB00BD">
        <w:rPr>
          <w:rFonts w:ascii="TH SarabunPSK" w:hAnsi="TH SarabunPSK" w:cs="TH SarabunPSK"/>
          <w:spacing w:val="-2"/>
          <w:sz w:val="32"/>
          <w:szCs w:val="32"/>
        </w:rPr>
        <w:t xml:space="preserve"> (</w:t>
      </w:r>
      <w:proofErr w:type="spellStart"/>
      <w:r w:rsidR="00922D8C" w:rsidRPr="00CB00BD">
        <w:rPr>
          <w:rFonts w:ascii="TH SarabunPSK" w:hAnsi="TH SarabunPSK" w:cs="TH SarabunPSK"/>
          <w:spacing w:val="-2"/>
          <w:sz w:val="32"/>
          <w:szCs w:val="32"/>
        </w:rPr>
        <w:t>CorruptionPerceived</w:t>
      </w:r>
      <w:proofErr w:type="spellEnd"/>
      <w:r w:rsidR="00922D8C" w:rsidRPr="00CB00BD">
        <w:rPr>
          <w:rFonts w:ascii="TH SarabunPSK" w:hAnsi="TH SarabunPSK" w:cs="TH SarabunPSK"/>
          <w:spacing w:val="-2"/>
          <w:sz w:val="32"/>
          <w:szCs w:val="32"/>
        </w:rPr>
        <w:t xml:space="preserve">) </w:t>
      </w:r>
      <w:r w:rsidR="00922D8C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และประสบการณ์ตรง</w:t>
      </w:r>
      <w:r w:rsidR="00922D8C" w:rsidRPr="00CB00BD">
        <w:rPr>
          <w:rFonts w:ascii="TH SarabunPSK" w:hAnsi="TH SarabunPSK" w:cs="TH SarabunPSK"/>
          <w:spacing w:val="-2"/>
          <w:sz w:val="32"/>
          <w:szCs w:val="32"/>
        </w:rPr>
        <w:t xml:space="preserve"> (Experience) </w:t>
      </w:r>
      <w:r w:rsidR="00922D8C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ของผู้รับบริการหรือผู้มีส่วนได้ส่วนเสีย</w:t>
      </w:r>
    </w:p>
    <w:p w:rsidR="00C84EFC" w:rsidRPr="00CB00BD" w:rsidRDefault="00C84EFC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วัฒนธรรมคุณธรรมใน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องค์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กร (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Integrity Culture) </w:t>
      </w:r>
      <w:r w:rsidR="00656F48" w:rsidRPr="00CB00BD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F48" w:rsidRPr="00CB00BD">
        <w:rPr>
          <w:rFonts w:ascii="TH SarabunPSK" w:hAnsi="TH SarabunPSK" w:cs="TH SarabunPSK"/>
          <w:sz w:val="32"/>
          <w:szCs w:val="32"/>
          <w:cs/>
        </w:rPr>
        <w:t>การปฏิบัติราชการตามภารกิจของหน่วยงานที่ยึดหลักคุณธรรมจริยธรรมตามประมวลจริยธรรมจรรยาวิชาชีพและมีระบบการต่อต้านการทุจริตอย่างมีประสิทธิภาพ ดัชนีนี้เป็นการประเมินจากมุมมองความคิดเห็นของเจ้าหน้าที่ของรัฐภายในหน่วยงานและจากการนำหลักฐานเชิงประจักษ์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 (Evidence-Based) 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บนพื้นฐานข้อมูลที่เป็นข้อเท็จจริงจากเอกสาร</w:t>
      </w:r>
      <w:r w:rsidR="00656F48" w:rsidRPr="00CB00BD">
        <w:rPr>
          <w:rFonts w:ascii="TH SarabunPSK" w:hAnsi="TH SarabunPSK" w:cs="TH SarabunPSK"/>
          <w:sz w:val="32"/>
          <w:szCs w:val="32"/>
        </w:rPr>
        <w:t>/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หลักฐานต่างๆของหน่วยงานตลอดจนข้อมูลการถูกชี้มูลความผิดจากสำนัก</w:t>
      </w:r>
      <w:proofErr w:type="spellStart"/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งานป</w:t>
      </w:r>
      <w:proofErr w:type="spellEnd"/>
      <w:r w:rsidR="00656F48" w:rsidRPr="00CB00BD">
        <w:rPr>
          <w:rFonts w:ascii="TH SarabunPSK" w:hAnsi="TH SarabunPSK" w:cs="TH SarabunPSK"/>
          <w:sz w:val="32"/>
          <w:szCs w:val="32"/>
        </w:rPr>
        <w:t>.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ป</w:t>
      </w:r>
      <w:r w:rsidR="00656F48" w:rsidRPr="00CB00BD">
        <w:rPr>
          <w:rFonts w:ascii="TH SarabunPSK" w:hAnsi="TH SarabunPSK" w:cs="TH SarabunPSK"/>
          <w:sz w:val="32"/>
          <w:szCs w:val="32"/>
        </w:rPr>
        <w:t>.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ช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. 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 xml:space="preserve">และสำนักงาน </w:t>
      </w:r>
      <w:proofErr w:type="spellStart"/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ป.ป.ท</w:t>
      </w:r>
      <w:proofErr w:type="spellEnd"/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. มาใช้ประเมินแบ่งเป็น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 2 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ตัวชี้วัดได้แก่ วัฒนธรรมองค์กรและ การต่อต้านการทุจริตขององค์กร</w:t>
      </w:r>
    </w:p>
    <w:p w:rsidR="00EF0B1A" w:rsidRPr="00CB00BD" w:rsidRDefault="00C84EFC" w:rsidP="00C84E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5. 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คุณธรรมการ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ทำงาน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ใน</w:t>
      </w:r>
      <w:r w:rsidR="00A460F5" w:rsidRPr="00CB00BD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A460F5" w:rsidRPr="00CB00BD">
        <w:rPr>
          <w:rFonts w:ascii="TH SarabunPSK" w:hAnsi="TH SarabunPSK" w:cs="TH SarabunPSK"/>
          <w:sz w:val="32"/>
          <w:szCs w:val="32"/>
          <w:cs/>
        </w:rPr>
        <w:t>งาน (</w:t>
      </w:r>
      <w:r w:rsidR="00A460F5" w:rsidRPr="00CB00BD">
        <w:rPr>
          <w:rFonts w:ascii="TH SarabunPSK" w:hAnsi="TH SarabunPSK" w:cs="TH SarabunPSK"/>
          <w:sz w:val="32"/>
          <w:szCs w:val="32"/>
        </w:rPr>
        <w:t xml:space="preserve">Work Integrity) </w:t>
      </w:r>
      <w:r w:rsidR="00656F48" w:rsidRPr="00CB00BD">
        <w:rPr>
          <w:rFonts w:ascii="TH SarabunPSK" w:hAnsi="TH SarabunPSK" w:cs="TH SarabunPSK"/>
          <w:sz w:val="32"/>
          <w:szCs w:val="32"/>
          <w:cs/>
        </w:rPr>
        <w:t>ระบบการบริหารงานของหน่วยงานที่มีการบริหารจัดการที่ดียึดระบบคุณธรรมความโปร่งใสในการปฏิบัติงานมุ่งเน้นผลประโยชน์ส่วนรวมดัชนีนี้เป็นการวัดระบบการบริหารงานภายในหน่วยงาน</w:t>
      </w:r>
      <w:r w:rsidR="00EB4E80" w:rsidRPr="00CB00BD">
        <w:rPr>
          <w:rFonts w:ascii="TH SarabunPSK" w:hAnsi="TH SarabunPSK" w:cs="TH SarabunPSK" w:hint="cs"/>
          <w:sz w:val="32"/>
          <w:szCs w:val="32"/>
          <w:cs/>
        </w:rPr>
        <w:t>โดยประเมินจากมุมมองความคิดเห็นของเจ้าหน้าที่ของรัฐภายในหน่วยงานแบ่งเป็น</w:t>
      </w:r>
      <w:r w:rsidR="00EB4E80" w:rsidRPr="00CB00BD">
        <w:rPr>
          <w:rFonts w:ascii="TH SarabunPSK" w:hAnsi="TH SarabunPSK" w:cs="TH SarabunPSK"/>
          <w:sz w:val="32"/>
          <w:szCs w:val="32"/>
        </w:rPr>
        <w:t xml:space="preserve"> 3 </w:t>
      </w:r>
      <w:r w:rsidR="00EB4E80" w:rsidRPr="00CB00BD">
        <w:rPr>
          <w:rFonts w:ascii="TH SarabunPSK" w:hAnsi="TH SarabunPSK" w:cs="TH SarabunPSK" w:hint="cs"/>
          <w:sz w:val="32"/>
          <w:szCs w:val="32"/>
          <w:cs/>
        </w:rPr>
        <w:t xml:space="preserve">ตัวชี้วัดได้แก่ </w:t>
      </w:r>
      <w:r w:rsidR="00656F48" w:rsidRPr="00CB00BD">
        <w:rPr>
          <w:rFonts w:ascii="TH SarabunPSK" w:hAnsi="TH SarabunPSK" w:cs="TH SarabunPSK"/>
          <w:sz w:val="32"/>
          <w:szCs w:val="32"/>
          <w:cs/>
        </w:rPr>
        <w:t>ระบบการบริหารงานบุคคล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 (Personnel Management) 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การบริหารงบประมาณ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 (Budget Execution) </w:t>
      </w:r>
      <w:r w:rsidR="00656F48" w:rsidRPr="00CB00BD">
        <w:rPr>
          <w:rFonts w:ascii="TH SarabunPSK" w:hAnsi="TH SarabunPSK" w:cs="TH SarabunPSK" w:hint="cs"/>
          <w:sz w:val="32"/>
          <w:szCs w:val="32"/>
          <w:cs/>
        </w:rPr>
        <w:t>และความเป็นธรรมในการมอบหมายงาน</w:t>
      </w:r>
      <w:r w:rsidR="00656F48" w:rsidRPr="00CB00BD">
        <w:rPr>
          <w:rFonts w:ascii="TH SarabunPSK" w:hAnsi="TH SarabunPSK" w:cs="TH SarabunPSK"/>
          <w:sz w:val="32"/>
          <w:szCs w:val="32"/>
        </w:rPr>
        <w:t xml:space="preserve"> (Fairness in Work Assignment) </w:t>
      </w:r>
    </w:p>
    <w:p w:rsidR="0081238F" w:rsidRPr="00CB00BD" w:rsidRDefault="0081238F" w:rsidP="0081238F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81238F" w:rsidRPr="00CB00BD" w:rsidRDefault="00230A52" w:rsidP="001D50CA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6"/>
          <w:szCs w:val="36"/>
        </w:rPr>
      </w:pPr>
      <w:r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3 </w:t>
      </w:r>
      <w:r w:rsidR="007E4B9E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ระเบียบ</w:t>
      </w:r>
      <w:r w:rsidR="0081238F" w:rsidRPr="00CB00B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วิธี</w:t>
      </w:r>
      <w:r w:rsidR="003D7207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การ</w:t>
      </w:r>
      <w:r w:rsidR="0081238F" w:rsidRPr="00CB00B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วิจัย</w:t>
      </w:r>
    </w:p>
    <w:p w:rsidR="007E4B9E" w:rsidRPr="00CB00BD" w:rsidRDefault="00230A52" w:rsidP="00243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3.1 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วิธีการศึกษาวิจัย</w:t>
      </w:r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 xml:space="preserve">ใช้วิธีวิจัยที่สำคัญ </w:t>
      </w:r>
      <w:r w:rsidR="007E4B9E" w:rsidRPr="00CB00BD">
        <w:rPr>
          <w:rFonts w:ascii="TH SarabunPSK" w:hAnsi="TH SarabunPSK" w:cs="TH SarabunPSK"/>
          <w:sz w:val="32"/>
          <w:szCs w:val="32"/>
        </w:rPr>
        <w:t xml:space="preserve">2 </w:t>
      </w:r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>วิธี คือ</w:t>
      </w:r>
    </w:p>
    <w:p w:rsidR="00230A52" w:rsidRPr="00CB00BD" w:rsidRDefault="00230A52" w:rsidP="00230A5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3.1.1 </w:t>
      </w:r>
      <w:r w:rsidR="007E4B9E" w:rsidRPr="00CB00BD">
        <w:rPr>
          <w:rFonts w:ascii="TH SarabunPSK" w:hAnsi="TH SarabunPSK" w:cs="TH SarabunPSK"/>
          <w:sz w:val="32"/>
          <w:szCs w:val="32"/>
          <w:cs/>
        </w:rPr>
        <w:t>การวิจัยจากเอกสาร (</w:t>
      </w:r>
      <w:r w:rsidR="007E4B9E" w:rsidRPr="00CB00BD">
        <w:rPr>
          <w:rFonts w:ascii="TH SarabunPSK" w:hAnsi="TH SarabunPSK" w:cs="TH SarabunPSK"/>
          <w:sz w:val="32"/>
          <w:szCs w:val="32"/>
        </w:rPr>
        <w:t xml:space="preserve">Document Research) </w:t>
      </w:r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 xml:space="preserve">โดยจัดเก็บข้อมูลจากเอกสารหรือหลักฐาน  เชิงประจักษ์ ตามแบบสำรวจ </w:t>
      </w:r>
      <w:r w:rsidR="007E4B9E" w:rsidRPr="00CB00BD">
        <w:rPr>
          <w:rFonts w:ascii="TH SarabunPSK" w:hAnsi="TH SarabunPSK" w:cs="TH SarabunPSK"/>
          <w:sz w:val="32"/>
          <w:szCs w:val="32"/>
        </w:rPr>
        <w:t>Evidence-Based Integrity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B9E" w:rsidRPr="00CB00BD">
        <w:rPr>
          <w:rFonts w:ascii="TH SarabunPSK" w:hAnsi="TH SarabunPSK" w:cs="TH SarabunPSK"/>
          <w:sz w:val="32"/>
          <w:szCs w:val="32"/>
        </w:rPr>
        <w:t>&amp;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4B9E" w:rsidRPr="00CB00BD">
        <w:rPr>
          <w:rFonts w:ascii="TH SarabunPSK" w:hAnsi="TH SarabunPSK" w:cs="TH SarabunPSK"/>
          <w:sz w:val="32"/>
          <w:szCs w:val="32"/>
        </w:rPr>
        <w:t>Transparency Assessment</w:t>
      </w:r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 xml:space="preserve"> โดยให้หน่วยงานที่เข้าร่วมการประเมินตอบคำถามเกี่ยวกับวิธีปฏิบัติงาน กระบวนการ หรือกิจกรรมที่หน่วยงานดำเนินการจริงและมีหลักฐานประกอบที่มีคุณลักษณะที่ดีตามหลัก</w:t>
      </w:r>
      <w:proofErr w:type="spellStart"/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="007E4B9E" w:rsidRPr="00CB00BD">
        <w:rPr>
          <w:rFonts w:ascii="TH SarabunPSK" w:hAnsi="TH SarabunPSK" w:cs="TH SarabunPSK" w:hint="cs"/>
          <w:sz w:val="32"/>
          <w:szCs w:val="32"/>
          <w:cs/>
        </w:rPr>
        <w:t>บาล คุณธรรม จริยธรรม และความโปร่งใสสำหรับหน่วยงานภาครัฐ</w:t>
      </w:r>
    </w:p>
    <w:p w:rsidR="007E4B9E" w:rsidRPr="00CB00BD" w:rsidRDefault="00230A52" w:rsidP="00230A5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3.1.2 </w:t>
      </w:r>
      <w:r w:rsidR="007E4B9E" w:rsidRPr="00CB00BD">
        <w:rPr>
          <w:rFonts w:ascii="TH SarabunPSK" w:hAnsi="TH SarabunPSK" w:cs="TH SarabunPSK"/>
          <w:spacing w:val="-2"/>
          <w:sz w:val="32"/>
          <w:szCs w:val="32"/>
          <w:cs/>
        </w:rPr>
        <w:t>การวิจัยจากแบบสำรวจกลุ่มตัวอย่าง (</w:t>
      </w:r>
      <w:r w:rsidR="007E4B9E" w:rsidRPr="00CB00BD">
        <w:rPr>
          <w:rFonts w:ascii="TH SarabunPSK" w:hAnsi="TH SarabunPSK" w:cs="TH SarabunPSK"/>
          <w:spacing w:val="-2"/>
          <w:sz w:val="32"/>
          <w:szCs w:val="32"/>
        </w:rPr>
        <w:t xml:space="preserve">Sample Survey Research) </w:t>
      </w:r>
      <w:r w:rsidR="007E4B9E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โดยจัดเก็บข้อมูลเกี่ยวกับข้อคิดเห็น ความรูความเข้าใจและประสบการณจากกลุ่มตัวอย่างที่ตอบคำถามตามแบบสำรวจ</w:t>
      </w:r>
      <w:r w:rsidR="007E4B9E" w:rsidRPr="00CB00BD">
        <w:rPr>
          <w:rFonts w:ascii="TH SarabunPSK" w:hAnsi="TH SarabunPSK" w:cs="TH SarabunPSK"/>
          <w:spacing w:val="-2"/>
          <w:sz w:val="32"/>
          <w:szCs w:val="32"/>
        </w:rPr>
        <w:t xml:space="preserve"> External </w:t>
      </w:r>
      <w:r w:rsidR="007E4B9E" w:rsidRPr="00CB00BD">
        <w:rPr>
          <w:rFonts w:ascii="TH SarabunPSK" w:hAnsi="TH SarabunPSK" w:cs="TH SarabunPSK"/>
          <w:spacing w:val="-4"/>
          <w:sz w:val="32"/>
          <w:szCs w:val="32"/>
        </w:rPr>
        <w:t xml:space="preserve">Integrity &amp; Transparency Assessment </w:t>
      </w:r>
      <w:r w:rsidR="007E4B9E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และแบบสำรวจ </w:t>
      </w:r>
      <w:r w:rsidR="007E4B9E" w:rsidRPr="00CB00BD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 w:rsidR="007E4B9E"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เกี่ยวกับการปฏิบัติงาน กระบวนการและพฤติกรรมของบุคคลในหน่วยงานภาครัฐ เรื่องความโปร่งใส ความพรอมรับผิด </w:t>
      </w:r>
      <w:r w:rsidR="00025C10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ความปลอดจากการทุจริตในการปฏิบัติงาน</w:t>
      </w:r>
      <w:r w:rsidR="007E4B9E"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 วัฒนธรรมคุณธรรมในองค์กรและคุณธรรมการทำงานในหน่วยงาน โดยการกำหนดกลุ่มตัวอย่างให้สอดคลองและเหมาะสม</w:t>
      </w:r>
    </w:p>
    <w:p w:rsidR="0021476D" w:rsidRPr="00CB00BD" w:rsidRDefault="001B1BCD" w:rsidP="008123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b/>
          <w:bCs/>
          <w:sz w:val="32"/>
          <w:szCs w:val="32"/>
          <w:cs/>
        </w:rPr>
        <w:t>3.2 ประชากรและกลุ่มตัวอย่างเป้าหมาย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3.2.1 แนวทางการประเมิน </w:t>
      </w:r>
      <w:r w:rsidRPr="00CB00BD">
        <w:rPr>
          <w:rFonts w:ascii="TH SarabunPSK" w:hAnsi="TH SarabunPSK" w:cs="TH SarabunPSK"/>
          <w:sz w:val="32"/>
          <w:szCs w:val="32"/>
        </w:rPr>
        <w:t>Internal Integrity &amp; Transparency Assessment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</w:rPr>
        <w:t xml:space="preserve">: IIT 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กลุ่มประชากรเป้าหมายในการศึกษา ไดแก เจ้าหน้าที่ภายใน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ที่ปฏิบัติงานในปีงบประมาณพ.ศ. 2558</w:t>
      </w:r>
    </w:p>
    <w:p w:rsidR="001B1B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กลุ่มตัวอย่างเป้าหมายไดแก เจ้าหน้าที่ภายใน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ที่ปฏิบัติงานในปีงบประมาณ พ.ศ. 2558 ทั้งหมด ที่มีอายุการทำงานตั้งแต่ 1 ปีขึ้นไป ประกอบด้วยข้าราชการ ลูกจ้างประจำ ลูกจ้างชั่วคราว ทั้งหมด ยกเว้นข้าราชการการเมือง และลูกจ้างรับเหมาช่วง แต่เนื่องจากประชาก</w:t>
      </w:r>
      <w:r w:rsidR="00B439C1" w:rsidRPr="00CB00BD">
        <w:rPr>
          <w:rFonts w:ascii="TH SarabunPSK" w:hAnsi="TH SarabunPSK" w:cs="TH SarabunPSK"/>
          <w:sz w:val="32"/>
          <w:szCs w:val="32"/>
          <w:cs/>
        </w:rPr>
        <w:t>รของ</w:t>
      </w:r>
      <w:r w:rsidR="00B439C1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="00B439C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ที่ใช้ในการวิจัยนี้มีจำนวนน้อยจึงใช้ประชากรทั้งหมดเป็นกลุ่มตัวอย่างเป้าหมาย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จำนวน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26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คน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</w:rPr>
        <w:t>3.</w:t>
      </w:r>
      <w:r w:rsidRPr="00CB00BD">
        <w:rPr>
          <w:rFonts w:ascii="TH SarabunPSK" w:hAnsi="TH SarabunPSK" w:cs="TH SarabunPSK"/>
          <w:sz w:val="32"/>
          <w:szCs w:val="32"/>
          <w:cs/>
        </w:rPr>
        <w:t>2.</w:t>
      </w:r>
      <w:r w:rsidRPr="00CB00BD">
        <w:rPr>
          <w:rFonts w:ascii="TH SarabunPSK" w:hAnsi="TH SarabunPSK" w:cs="TH SarabunPSK"/>
          <w:sz w:val="32"/>
          <w:szCs w:val="32"/>
        </w:rPr>
        <w:t>2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แนวทางการประเมิน </w:t>
      </w:r>
      <w:r w:rsidRPr="00CB00BD">
        <w:rPr>
          <w:rFonts w:ascii="TH SarabunPSK" w:hAnsi="TH SarabunPSK" w:cs="TH SarabunPSK"/>
          <w:sz w:val="32"/>
          <w:szCs w:val="32"/>
        </w:rPr>
        <w:t xml:space="preserve">External Integrity &amp; Transparency </w:t>
      </w:r>
      <w:proofErr w:type="gramStart"/>
      <w:r w:rsidRPr="00CB00BD">
        <w:rPr>
          <w:rFonts w:ascii="TH SarabunPSK" w:hAnsi="TH SarabunPSK" w:cs="TH SarabunPSK"/>
          <w:sz w:val="32"/>
          <w:szCs w:val="32"/>
        </w:rPr>
        <w:t>Assessment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B00BD">
        <w:rPr>
          <w:rFonts w:ascii="TH SarabunPSK" w:hAnsi="TH SarabunPSK" w:cs="TH SarabunPSK"/>
          <w:sz w:val="32"/>
          <w:szCs w:val="32"/>
        </w:rPr>
        <w:t xml:space="preserve"> EIT 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ประชากรเป้าหมายในการศึกษา ไดแก ผู้รับบริการหรือผู้มีส่วนไดสวนเสียของ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>ในปีงบประมาณ พ.ศ. 2558</w:t>
      </w:r>
    </w:p>
    <w:p w:rsidR="001B1B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กลุ่มตัวอย่างเป้าหมายประกอบด้วยประชาชนทั่วไป ผู้มีส่วนไดสวนเสียที่มารับบริการตามภารกิจหลักของ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โดยคณะผู้วิจัยใช้วิธีการสุ่มตัวอย่างแบบชั้นภูมิ (</w:t>
      </w:r>
      <w:r w:rsidRPr="00CB00BD">
        <w:rPr>
          <w:rFonts w:ascii="TH SarabunPSK" w:hAnsi="TH SarabunPSK" w:cs="TH SarabunPSK"/>
          <w:sz w:val="32"/>
          <w:szCs w:val="32"/>
        </w:rPr>
        <w:t xml:space="preserve">Stratified Systematic Sampling)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>ซึ่งเป็นวิธีการสุ่มตัวอย่างที่คำนึงถึงความเป็นไปไดในทางสถิติโดยทำการแบ่งชั้นภูมิตามลักษณะโครงสร้างการบริหารงานและประเภทผู้รับบริการ (ประชาชนทั่วไปและผู้มี</w:t>
      </w:r>
      <w:r w:rsidRPr="00CB00BD">
        <w:rPr>
          <w:rFonts w:ascii="TH SarabunPSK" w:hAnsi="TH SarabunPSK" w:cs="TH SarabunPSK"/>
          <w:sz w:val="32"/>
          <w:szCs w:val="32"/>
          <w:cs/>
        </w:rPr>
        <w:lastRenderedPageBreak/>
        <w:t>ส่วนไดสวนเสีย)</w:t>
      </w:r>
      <w:r w:rsidR="00B439C1" w:rsidRPr="00CB00BD">
        <w:rPr>
          <w:rFonts w:ascii="TH SarabunPSK" w:hAnsi="TH SarabunPSK" w:cs="TH SarabunPSK"/>
          <w:sz w:val="32"/>
          <w:szCs w:val="32"/>
          <w:cs/>
        </w:rPr>
        <w:t xml:space="preserve"> ของ</w:t>
      </w:r>
      <w:r w:rsidR="00B439C1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="00B439C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รวมทั้งให้มีการกระจายของของกลุ่มตัวอย่างตามลักษณะของประชากรเป้าหมาย จำนวน 300 รายชื่อตามที่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ส่งมา โดยแยกตามภาระงานหลัก ได้แก่ </w:t>
      </w:r>
      <w:r w:rsidRPr="00CB00BD">
        <w:rPr>
          <w:rFonts w:ascii="TH SarabunPSK" w:hAnsi="TH SarabunPSK" w:cs="TH SarabunPSK"/>
          <w:sz w:val="24"/>
          <w:szCs w:val="32"/>
          <w:cs/>
        </w:rPr>
        <w:t>งานด้านบริการกฎหมายงานด้านทะเบียนงานด้านโยธา การขออนุญาตปลูกสิ่งก่อสร้างงานด้านสิ่งแวดล้อมและสุขาภิบาลงานด้านการรักษาความสะอาดในที่สาธารณะงานด้านการศึกษางานด้านเทศกิจ หรือป้องกันบรรเทาสาธารณภัยงานด้านรายได้หรือภาษีงานด้านพัฒนาชุมชนและสวัสดิการสังคมงานด้านสาธารณสุข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pacing w:val="-8"/>
          <w:sz w:val="32"/>
          <w:szCs w:val="32"/>
        </w:rPr>
      </w:pPr>
      <w:r w:rsidRPr="00CB00BD">
        <w:rPr>
          <w:rFonts w:ascii="TH SarabunPSK" w:hAnsi="TH SarabunPSK" w:cs="TH SarabunPSK"/>
          <w:spacing w:val="-8"/>
          <w:sz w:val="32"/>
          <w:szCs w:val="32"/>
        </w:rPr>
        <w:t>3.2.</w:t>
      </w:r>
      <w:r w:rsidRPr="00CB00BD">
        <w:rPr>
          <w:rFonts w:ascii="TH SarabunPSK" w:hAnsi="TH SarabunPSK" w:cs="TH SarabunPSK"/>
          <w:spacing w:val="-8"/>
          <w:sz w:val="32"/>
          <w:szCs w:val="32"/>
          <w:cs/>
        </w:rPr>
        <w:t xml:space="preserve">3 แนวทางการประเมิน </w:t>
      </w:r>
      <w:r w:rsidRPr="00CB00BD">
        <w:rPr>
          <w:rFonts w:ascii="TH SarabunPSK" w:hAnsi="TH SarabunPSK" w:cs="TH SarabunPSK"/>
          <w:spacing w:val="-8"/>
          <w:sz w:val="32"/>
          <w:szCs w:val="32"/>
        </w:rPr>
        <w:t xml:space="preserve">Evidence-Based Integrity &amp; Transparency </w:t>
      </w:r>
      <w:proofErr w:type="gramStart"/>
      <w:r w:rsidRPr="00CB00BD">
        <w:rPr>
          <w:rFonts w:ascii="TH SarabunPSK" w:hAnsi="TH SarabunPSK" w:cs="TH SarabunPSK"/>
          <w:spacing w:val="-8"/>
          <w:sz w:val="32"/>
          <w:szCs w:val="32"/>
        </w:rPr>
        <w:t>Assessment</w:t>
      </w:r>
      <w:r w:rsidR="006E50CD" w:rsidRPr="00CB00BD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E50CD" w:rsidRPr="00CB00BD">
        <w:rPr>
          <w:rFonts w:ascii="TH SarabunPSK" w:hAnsi="TH SarabunPSK" w:cs="TH SarabunPSK"/>
          <w:spacing w:val="-8"/>
          <w:sz w:val="32"/>
          <w:szCs w:val="32"/>
        </w:rPr>
        <w:t>:</w:t>
      </w:r>
      <w:proofErr w:type="gramEnd"/>
      <w:r w:rsidR="006E50CD" w:rsidRPr="00CB00BD">
        <w:rPr>
          <w:rFonts w:ascii="TH SarabunPSK" w:hAnsi="TH SarabunPSK" w:cs="TH SarabunPSK"/>
          <w:spacing w:val="-8"/>
          <w:sz w:val="32"/>
          <w:szCs w:val="32"/>
        </w:rPr>
        <w:t xml:space="preserve"> EBIT</w:t>
      </w:r>
    </w:p>
    <w:p w:rsidR="001B1B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pacing w:val="-8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การประเมินโดยใช้แบบสำรวจ </w:t>
      </w:r>
      <w:r w:rsidRPr="00CB00BD">
        <w:rPr>
          <w:rFonts w:ascii="TH SarabunPSK" w:hAnsi="TH SarabunPSK" w:cs="TH SarabunPSK"/>
          <w:sz w:val="32"/>
          <w:szCs w:val="32"/>
        </w:rPr>
        <w:t>Evidence</w:t>
      </w:r>
      <w:r w:rsidRPr="00CB00BD">
        <w:rPr>
          <w:rFonts w:ascii="TH SarabunPSK" w:hAnsi="TH SarabunPSK" w:cs="TH SarabunPSK"/>
          <w:sz w:val="32"/>
          <w:szCs w:val="32"/>
          <w:cs/>
        </w:rPr>
        <w:t>-</w:t>
      </w:r>
      <w:r w:rsidRPr="00CB00BD">
        <w:rPr>
          <w:rFonts w:ascii="TH SarabunPSK" w:hAnsi="TH SarabunPSK" w:cs="TH SarabunPSK"/>
          <w:sz w:val="32"/>
          <w:szCs w:val="32"/>
        </w:rPr>
        <w:t xml:space="preserve">Based Integrity &amp; Transparency Assessment: EBIT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จะใช้แบบสำรวจ </w:t>
      </w:r>
      <w:r w:rsidRPr="00CB00BD">
        <w:rPr>
          <w:rFonts w:ascii="TH SarabunPSK" w:hAnsi="TH SarabunPSK" w:cs="TH SarabunPSK"/>
          <w:sz w:val="32"/>
          <w:szCs w:val="32"/>
        </w:rPr>
        <w:t xml:space="preserve">1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ชุด ตอ </w:t>
      </w:r>
      <w:r w:rsidRPr="00CB00BD">
        <w:rPr>
          <w:rFonts w:ascii="TH SarabunPSK" w:hAnsi="TH SarabunPSK" w:cs="TH SarabunPSK"/>
          <w:sz w:val="32"/>
          <w:szCs w:val="32"/>
        </w:rPr>
        <w:t xml:space="preserve">1 </w:t>
      </w:r>
      <w:r w:rsidRPr="00CB00BD">
        <w:rPr>
          <w:rFonts w:ascii="TH SarabunPSK" w:hAnsi="TH SarabunPSK" w:cs="TH SarabunPSK"/>
          <w:sz w:val="32"/>
          <w:szCs w:val="32"/>
          <w:cs/>
        </w:rPr>
        <w:t>หน่วยงาน โดย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>จะต้องดำเนินการตอบแบบสำรวจตามความเป็นจริงพรอมกับแนบเอกสาร/หลักฐาน หรือเอกสารอื่นๆ ที่เกี่ยวข้องเพื่อประกอบการอ้างอิงคำตอบในข้อคำถามนั้น และจัดส่งให้มหาวิทยาลัยราช</w:t>
      </w:r>
      <w:proofErr w:type="spellStart"/>
      <w:r w:rsidRPr="00CB00B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B00BD">
        <w:rPr>
          <w:rFonts w:ascii="TH SarabunPSK" w:hAnsi="TH SarabunPSK" w:cs="TH SarabunPSK"/>
          <w:sz w:val="32"/>
          <w:szCs w:val="32"/>
          <w:cs/>
        </w:rPr>
        <w:t>กำแพงเพชรดำเนินการต่อไป</w:t>
      </w:r>
    </w:p>
    <w:p w:rsidR="001B1BCD" w:rsidRPr="00CB00BD" w:rsidRDefault="001B1BCD" w:rsidP="001B1BC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B00BD">
        <w:rPr>
          <w:rFonts w:ascii="TH SarabunPSK" w:hAnsi="TH SarabunPSK" w:cs="TH SarabunPSK"/>
          <w:b/>
          <w:bCs/>
          <w:sz w:val="36"/>
          <w:szCs w:val="36"/>
        </w:rPr>
        <w:tab/>
      </w:r>
      <w:r w:rsidRPr="00CB00BD">
        <w:rPr>
          <w:rFonts w:ascii="TH SarabunPSK" w:hAnsi="TH SarabunPSK" w:cs="TH SarabunPSK"/>
          <w:b/>
          <w:bCs/>
          <w:sz w:val="32"/>
          <w:szCs w:val="32"/>
          <w:cs/>
        </w:rPr>
        <w:t>3.3 การคัดเลือกกลุ่มตัวอย่าง</w:t>
      </w:r>
    </w:p>
    <w:p w:rsidR="001B1B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</w:rPr>
        <w:t xml:space="preserve">3.3.1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การประเมิน </w:t>
      </w:r>
      <w:r w:rsidRPr="00CB00BD">
        <w:rPr>
          <w:rFonts w:ascii="TH SarabunPSK" w:hAnsi="TH SarabunPSK" w:cs="TH SarabunPSK"/>
          <w:sz w:val="32"/>
          <w:szCs w:val="32"/>
        </w:rPr>
        <w:t xml:space="preserve">Internal Integrity &amp; Transparency </w:t>
      </w:r>
      <w:proofErr w:type="gramStart"/>
      <w:r w:rsidRPr="00CB00BD">
        <w:rPr>
          <w:rFonts w:ascii="TH SarabunPSK" w:hAnsi="TH SarabunPSK" w:cs="TH SarabunPSK"/>
          <w:sz w:val="32"/>
          <w:szCs w:val="32"/>
        </w:rPr>
        <w:t>Assessment</w:t>
      </w:r>
      <w:r w:rsidR="006E50C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CB00BD">
        <w:rPr>
          <w:rFonts w:ascii="TH SarabunPSK" w:hAnsi="TH SarabunPSK" w:cs="TH SarabunPSK"/>
          <w:sz w:val="32"/>
          <w:szCs w:val="32"/>
        </w:rPr>
        <w:t xml:space="preserve"> IIT</w:t>
      </w:r>
      <w:r w:rsidRPr="00CB00BD">
        <w:rPr>
          <w:rFonts w:ascii="TH SarabunPSK" w:hAnsi="TH SarabunPSK" w:cs="TH SarabunPSK"/>
          <w:sz w:val="32"/>
          <w:szCs w:val="32"/>
          <w:cs/>
        </w:rPr>
        <w:t>ดำเนินการคัดเลือกกลุ่มตัวอย่าง โดยใช้คือประชากรทั้งหมด ได้แก่ บุคลากร/เจ้าหน้าที่ภายในหน่วยงาน</w:t>
      </w:r>
    </w:p>
    <w:p w:rsidR="006E50CD" w:rsidRPr="00CB00BD" w:rsidRDefault="001B1BCD" w:rsidP="006E50C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ที่ปฏิบัติงานในปีงบประมาณ พ.ศ. </w:t>
      </w:r>
      <w:r w:rsidRPr="00CB00BD">
        <w:rPr>
          <w:rFonts w:ascii="TH SarabunPSK" w:hAnsi="TH SarabunPSK" w:cs="TH SarabunPSK"/>
          <w:sz w:val="32"/>
          <w:szCs w:val="32"/>
        </w:rPr>
        <w:t>2558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ทั้งหมด และมีอายุการทำงานตั้งแต่ 1 ปีขึ้นไป โดยคัดเลือกเป็นกลุ่มเป้าหมายทั้งข้าราชการ ลูกจ้างประจำ ลูกจ้างชั่วคราว ทั้งหมด ยกเว้นข้าราชการการเมือง และลูกจ้างรับเหมาช่วง</w:t>
      </w:r>
    </w:p>
    <w:p w:rsidR="006E50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</w:rPr>
        <w:t>3.3.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2 การประเมิน </w:t>
      </w:r>
      <w:r w:rsidRPr="00CB00BD">
        <w:rPr>
          <w:rFonts w:ascii="TH SarabunPSK" w:hAnsi="TH SarabunPSK" w:cs="TH SarabunPSK"/>
          <w:sz w:val="32"/>
          <w:szCs w:val="32"/>
        </w:rPr>
        <w:t>External Integrity &amp; Transparency Assessment: EIT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ดำเนินการคัดเลือกกลุ่มตัวอย่าง ประกอบด้วย ผู้รับบริการ/ผู้มีส่วนไดสวนเสีย ของ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โดยระบุประเภทของการมีส่วนไดสวนเสียในการปฏิบัติราชการตามภารกิจหลักของหน่วยงานรวมถึงประชาชนที่เป็นผู้รับบริการตามภารกิจหลักของหน่วยงานโดยทางตรงหรือทางออม โดยหน่วยงานจะต้องจัดเตรียมชื่อ-นามสกุล เบอร์โทรศัพท์ (มือถือ</w:t>
      </w:r>
      <w:r w:rsidRPr="00CB00BD">
        <w:rPr>
          <w:rFonts w:ascii="TH SarabunPSK" w:hAnsi="TH SarabunPSK" w:cs="TH SarabunPSK"/>
          <w:sz w:val="32"/>
          <w:szCs w:val="32"/>
        </w:rPr>
        <w:t xml:space="preserve">,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ที่ทำงาน) ที่อยู่ และ </w:t>
      </w:r>
      <w:r w:rsidRPr="00CB00BD">
        <w:rPr>
          <w:rFonts w:ascii="TH SarabunPSK" w:hAnsi="TH SarabunPSK" w:cs="TH SarabunPSK"/>
          <w:sz w:val="32"/>
          <w:szCs w:val="32"/>
        </w:rPr>
        <w:t xml:space="preserve">E-mail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ของผู้มีส่วนไดสวนเสียดังกล่าวในปีงบประมาณ พ.ศ. 2558 จำนวน </w:t>
      </w:r>
      <w:r w:rsidRPr="00CB00BD">
        <w:rPr>
          <w:rFonts w:ascii="TH SarabunPSK" w:hAnsi="TH SarabunPSK" w:cs="TH SarabunPSK"/>
          <w:sz w:val="32"/>
          <w:szCs w:val="32"/>
        </w:rPr>
        <w:t xml:space="preserve">300 </w:t>
      </w:r>
      <w:r w:rsidRPr="00CB00BD">
        <w:rPr>
          <w:rFonts w:ascii="TH SarabunPSK" w:hAnsi="TH SarabunPSK" w:cs="TH SarabunPSK"/>
          <w:sz w:val="32"/>
          <w:szCs w:val="32"/>
          <w:cs/>
        </w:rPr>
        <w:t>รายชื่อ และจัดส่งให้มหาวิทยาลัยราช</w:t>
      </w:r>
      <w:proofErr w:type="spellStart"/>
      <w:r w:rsidRPr="00CB00BD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CB00BD">
        <w:rPr>
          <w:rFonts w:ascii="TH SarabunPSK" w:hAnsi="TH SarabunPSK" w:cs="TH SarabunPSK"/>
          <w:sz w:val="32"/>
          <w:szCs w:val="32"/>
          <w:cs/>
        </w:rPr>
        <w:t xml:space="preserve">กำแพงเพชร เพื่อดำเนินการคัดเลือกโดยให้กระจายตามลักษณะงาน กรณีหน่วยงานมีผู้รับบริการ/ผู้มีส่วนไดสวนเสีย น้อยกว่า </w:t>
      </w:r>
      <w:r w:rsidRPr="00CB00BD">
        <w:rPr>
          <w:rFonts w:ascii="TH SarabunPSK" w:hAnsi="TH SarabunPSK" w:cs="TH SarabunPSK"/>
          <w:sz w:val="32"/>
          <w:szCs w:val="32"/>
        </w:rPr>
        <w:t xml:space="preserve">300 </w:t>
      </w:r>
      <w:r w:rsidRPr="00CB00BD">
        <w:rPr>
          <w:rFonts w:ascii="TH SarabunPSK" w:hAnsi="TH SarabunPSK" w:cs="TH SarabunPSK"/>
          <w:sz w:val="32"/>
          <w:szCs w:val="32"/>
          <w:cs/>
        </w:rPr>
        <w:t>คนให้จัดส่งรายชื่อทั้งหมด</w:t>
      </w:r>
    </w:p>
    <w:p w:rsidR="001B1BCD" w:rsidRPr="00CB00BD" w:rsidRDefault="001B1BCD" w:rsidP="006E50CD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pacing w:val="-4"/>
          <w:sz w:val="32"/>
          <w:szCs w:val="32"/>
        </w:rPr>
        <w:t>3.3.3</w:t>
      </w:r>
      <w:r w:rsidRPr="00CB00BD">
        <w:rPr>
          <w:rFonts w:ascii="TH SarabunPSK" w:hAnsi="TH SarabunPSK" w:cs="TH SarabunPSK"/>
          <w:spacing w:val="-4"/>
          <w:sz w:val="32"/>
          <w:szCs w:val="32"/>
          <w:cs/>
        </w:rPr>
        <w:t xml:space="preserve"> การประเมิน </w:t>
      </w:r>
      <w:r w:rsidRPr="00CB00BD">
        <w:rPr>
          <w:rFonts w:ascii="TH SarabunPSK" w:hAnsi="TH SarabunPSK" w:cs="TH SarabunPSK"/>
          <w:spacing w:val="-4"/>
          <w:sz w:val="32"/>
          <w:szCs w:val="32"/>
        </w:rPr>
        <w:t>Evidence-Based Integrity &amp; Transparency Assessment: EBIT</w:t>
      </w:r>
      <w:r w:rsidRPr="00CB00BD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cs/>
        </w:rPr>
        <w:t>แหล่งข้อมูลคือเจ้าหน้าที่ภายในหน่วยงานที่เกี่ยวข้องกับการให้ข้อมูลของ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องค์การบริหารส่วนตำบลวัง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บัว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ตอบแบบสำรวจตามความเป็นจริงพรอมกับแนบเอกสาร/หลักฐาน หรือเอกสารอื่นๆ ที่เกี่ยวข้องเพื่อประกอบการอ้างอิงคำตอบในข้อคำถามนั้น</w:t>
      </w:r>
    </w:p>
    <w:p w:rsidR="00070905" w:rsidRPr="00CB00BD" w:rsidRDefault="001E43FD" w:rsidP="00243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3.</w:t>
      </w:r>
      <w:r w:rsidRPr="00CB00BD">
        <w:rPr>
          <w:rFonts w:ascii="TH SarabunPSK" w:eastAsiaTheme="minorHAnsi" w:hAnsi="TH SarabunPSK" w:cs="TH SarabunPSK"/>
          <w:b/>
          <w:bCs/>
          <w:sz w:val="32"/>
          <w:szCs w:val="32"/>
        </w:rPr>
        <w:t>4</w:t>
      </w:r>
      <w:r w:rsidR="00230A52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เครื่องมือที่ใช้ในการศึกษาวิจัย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905" w:rsidRPr="00CB00BD">
        <w:rPr>
          <w:rFonts w:ascii="TH SarabunPSK" w:hAnsi="TH SarabunPSK" w:cs="TH SarabunPSK"/>
          <w:sz w:val="32"/>
          <w:szCs w:val="32"/>
          <w:cs/>
        </w:rPr>
        <w:t xml:space="preserve">เครื่องมือที่นำไปใช้ในการสำรวจ มีทั้งหมด </w:t>
      </w:r>
      <w:r w:rsidR="00070905" w:rsidRPr="00CB00BD">
        <w:rPr>
          <w:rFonts w:ascii="TH SarabunPSK" w:hAnsi="TH SarabunPSK" w:cs="TH SarabunPSK"/>
          <w:sz w:val="32"/>
          <w:szCs w:val="32"/>
        </w:rPr>
        <w:t xml:space="preserve">3 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>แบบ ดังต่อไปนี้</w:t>
      </w:r>
    </w:p>
    <w:p w:rsidR="00230A52" w:rsidRPr="00CB00BD" w:rsidRDefault="00236F5D" w:rsidP="00230A5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z w:val="32"/>
          <w:szCs w:val="32"/>
        </w:rPr>
        <w:t>4</w:t>
      </w:r>
      <w:r w:rsidR="00230A52" w:rsidRPr="00CB00BD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070905" w:rsidRPr="00CB00BD">
        <w:rPr>
          <w:rFonts w:ascii="TH SarabunPSK" w:hAnsi="TH SarabunPSK" w:cs="TH SarabunPSK"/>
          <w:sz w:val="32"/>
          <w:szCs w:val="32"/>
          <w:cs/>
        </w:rPr>
        <w:t xml:space="preserve">แบบสำรวจคุณธรรมและความโปร่งใสในการดำเนินงานของหน่วยงานภาครัฐ </w:t>
      </w:r>
      <w:r w:rsidR="00070905" w:rsidRPr="00CB00BD">
        <w:rPr>
          <w:rFonts w:ascii="TH SarabunPSK" w:hAnsi="TH SarabunPSK" w:cs="TH SarabunPSK"/>
          <w:sz w:val="32"/>
          <w:szCs w:val="32"/>
        </w:rPr>
        <w:t xml:space="preserve">Internal Integrity &amp; Transparency Assessment: IIT 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พ.ศ. </w:t>
      </w:r>
      <w:r w:rsidR="00070905" w:rsidRPr="00CB00BD">
        <w:rPr>
          <w:rFonts w:ascii="TH SarabunPSK" w:hAnsi="TH SarabunPSK" w:cs="TH SarabunPSK"/>
          <w:sz w:val="32"/>
          <w:szCs w:val="32"/>
        </w:rPr>
        <w:t>2558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 xml:space="preserve"> เป็นเครื่องมือที่ใช้</w:t>
      </w:r>
      <w:r w:rsidR="00070905" w:rsidRPr="00CB00BD">
        <w:rPr>
          <w:rFonts w:ascii="TH SarabunPSK" w:hAnsi="TH SarabunPSK" w:cs="TH SarabunPSK"/>
          <w:sz w:val="32"/>
          <w:szCs w:val="32"/>
          <w:cs/>
        </w:rPr>
        <w:t>ประเมินข้อคิดเห็นของเจ้าหน้าที่ภายใน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070905" w:rsidRPr="00CB00BD">
        <w:rPr>
          <w:rFonts w:ascii="TH SarabunPSK" w:hAnsi="TH SarabunPSK" w:cs="TH SarabunPSK"/>
          <w:sz w:val="32"/>
          <w:szCs w:val="32"/>
          <w:cs/>
        </w:rPr>
        <w:t xml:space="preserve">ที่ปฏิบัติงานในปี งบประมาณ </w:t>
      </w:r>
      <w:r w:rsidR="00070905" w:rsidRPr="00CB00BD">
        <w:rPr>
          <w:rFonts w:ascii="TH SarabunPSK" w:hAnsi="TH SarabunPSK" w:cs="TH SarabunPSK"/>
          <w:sz w:val="32"/>
          <w:szCs w:val="32"/>
          <w:cs/>
        </w:rPr>
        <w:lastRenderedPageBreak/>
        <w:t xml:space="preserve">พ.ศ. </w:t>
      </w:r>
      <w:r w:rsidR="00070905" w:rsidRPr="00CB00BD">
        <w:rPr>
          <w:rFonts w:ascii="TH SarabunPSK" w:hAnsi="TH SarabunPSK" w:cs="TH SarabunPSK"/>
          <w:sz w:val="32"/>
          <w:szCs w:val="32"/>
        </w:rPr>
        <w:t xml:space="preserve">2558 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>ของดัชนีวัฒนธรรมคุณธรรมในองค์กร (</w:t>
      </w:r>
      <w:r w:rsidR="00070905" w:rsidRPr="00CB00BD">
        <w:rPr>
          <w:rFonts w:ascii="TH SarabunPSK" w:hAnsi="TH SarabunPSK" w:cs="TH SarabunPSK"/>
          <w:sz w:val="32"/>
          <w:szCs w:val="32"/>
        </w:rPr>
        <w:t xml:space="preserve">Integrity Culture Index) 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>และดัชนีคุณธรรมการทำงานในหน่วยงาน (</w:t>
      </w:r>
      <w:r w:rsidR="00070905" w:rsidRPr="00CB00BD">
        <w:rPr>
          <w:rFonts w:ascii="TH SarabunPSK" w:hAnsi="TH SarabunPSK" w:cs="TH SarabunPSK"/>
          <w:sz w:val="32"/>
          <w:szCs w:val="32"/>
        </w:rPr>
        <w:t xml:space="preserve">Work Integrity Index) </w:t>
      </w:r>
    </w:p>
    <w:p w:rsidR="00070905" w:rsidRPr="00CB00BD" w:rsidRDefault="00236F5D" w:rsidP="00230A52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z w:val="32"/>
          <w:szCs w:val="32"/>
        </w:rPr>
        <w:t>4</w:t>
      </w:r>
      <w:r w:rsidR="00230A52" w:rsidRPr="00CB00B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แบบสำรวจคุณธรรมและความโปร่งใสในการดำเนินงานของหน่วยงานภาครัฐ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External Integrity &amp; Transparency Assessment: EIT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ประจำปีงบประมาณ พ.ศ.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>2558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เป็นเครื่องมือที่ใช้</w:t>
      </w:r>
    </w:p>
    <w:p w:rsidR="00230A52" w:rsidRPr="00CB00BD" w:rsidRDefault="00070905" w:rsidP="00230A52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pacing w:val="-4"/>
          <w:sz w:val="32"/>
          <w:szCs w:val="32"/>
          <w:cs/>
        </w:rPr>
        <w:t>ประเมินข้อคิดเห็นของผู้รับบริการหรือผู้มีส่วนไดสวนเสียของ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Pr="00CB00BD">
        <w:rPr>
          <w:rFonts w:ascii="TH SarabunPSK" w:hAnsi="TH SarabunPSK" w:cs="TH SarabunPSK"/>
          <w:spacing w:val="-4"/>
          <w:sz w:val="32"/>
          <w:szCs w:val="32"/>
          <w:cs/>
        </w:rPr>
        <w:t xml:space="preserve"> ในปีงบประมาณ พ.ศ. </w:t>
      </w:r>
      <w:r w:rsidRPr="00CB00BD"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ของดัชนีความโปร่งใส (</w:t>
      </w:r>
      <w:r w:rsidRPr="00CB00BD">
        <w:rPr>
          <w:rFonts w:ascii="TH SarabunPSK" w:hAnsi="TH SarabunPSK" w:cs="TH SarabunPSK"/>
          <w:spacing w:val="-4"/>
          <w:sz w:val="32"/>
          <w:szCs w:val="32"/>
        </w:rPr>
        <w:t xml:space="preserve">Transparency Index) </w:t>
      </w:r>
      <w:r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ดัชนีความพรอมรับผิด (</w:t>
      </w:r>
      <w:r w:rsidRPr="00CB00BD">
        <w:rPr>
          <w:rFonts w:ascii="TH SarabunPSK" w:hAnsi="TH SarabunPSK" w:cs="TH SarabunPSK"/>
          <w:spacing w:val="-4"/>
          <w:sz w:val="32"/>
          <w:szCs w:val="32"/>
        </w:rPr>
        <w:t xml:space="preserve">Accountability Index) </w:t>
      </w:r>
      <w:r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และดัชนี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ความปลอดจากการทุจริตในการปฏิบัติงาน (</w:t>
      </w:r>
      <w:r w:rsidRPr="00CB00BD">
        <w:rPr>
          <w:rFonts w:ascii="TH SarabunPSK" w:hAnsi="TH SarabunPSK" w:cs="TH SarabunPSK"/>
          <w:sz w:val="32"/>
          <w:szCs w:val="32"/>
        </w:rPr>
        <w:t>Corruption free Index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0905" w:rsidRPr="00CB00BD" w:rsidRDefault="00236F5D" w:rsidP="00230A52">
      <w:pPr>
        <w:spacing w:after="0" w:line="240" w:lineRule="auto"/>
        <w:ind w:firstLine="1134"/>
        <w:rPr>
          <w:rFonts w:ascii="TH SarabunPSK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pacing w:val="-4"/>
          <w:sz w:val="32"/>
          <w:szCs w:val="32"/>
        </w:rPr>
        <w:t>4</w:t>
      </w:r>
      <w:r w:rsidR="00230A52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.3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  <w:cs/>
        </w:rPr>
        <w:t xml:space="preserve">แบบสำรวจคุณธรรมและความโปร่งใสในการดำเนินงานของหน่วยงานภาครัฐ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>Evidence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-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Based Integrity &amp; Transparency Assessment: EBIT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ประจำปีงบประมาณ พ.ศ.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 w:rsidR="006E50CD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เป็นเครื่องมือ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ที่ใช้ประเมินการปฏิบัติงานของ</w:t>
      </w:r>
      <w:r w:rsidR="006E50C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องค์การบริหารส่วนตำบลวังบัว</w:t>
      </w:r>
      <w:r w:rsidR="00CB00BD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ในปีงบประมาณ พ.ศ.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2558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ของดัชนีความโปร่งใส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 (Transparency</w:t>
      </w:r>
      <w:r w:rsidR="006E50CD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Index)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ดัชนี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>ความพร้อมรับผิด (</w:t>
      </w:r>
      <w:r w:rsidR="00070905" w:rsidRPr="00CB00BD">
        <w:rPr>
          <w:rFonts w:ascii="TH SarabunPSK" w:hAnsi="TH SarabunPSK" w:cs="TH SarabunPSK"/>
          <w:sz w:val="32"/>
          <w:szCs w:val="32"/>
        </w:rPr>
        <w:t>Accountability Index</w:t>
      </w:r>
      <w:r w:rsidR="00070905" w:rsidRPr="00CB00BD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และดัชนีวัฒนธรรมคุณธรรมในองค์กร (</w:t>
      </w:r>
      <w:r w:rsidR="00070905" w:rsidRPr="00CB00BD">
        <w:rPr>
          <w:rFonts w:ascii="TH SarabunPSK" w:hAnsi="TH SarabunPSK" w:cs="TH SarabunPSK"/>
          <w:spacing w:val="-4"/>
          <w:sz w:val="32"/>
          <w:szCs w:val="32"/>
        </w:rPr>
        <w:t xml:space="preserve">Integrity Culture Index) </w:t>
      </w:r>
      <w:r w:rsidR="00070905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>โดยใช้ หลักฐานเชิงประจักษ์</w:t>
      </w:r>
    </w:p>
    <w:p w:rsidR="002B4141" w:rsidRPr="00CB00BD" w:rsidRDefault="00236F5D" w:rsidP="002430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i/>
          <w:i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3.</w:t>
      </w:r>
      <w:r w:rsidRPr="00CB00BD">
        <w:rPr>
          <w:rFonts w:ascii="TH SarabunPSK" w:eastAsiaTheme="minorHAnsi" w:hAnsi="TH SarabunPSK" w:cs="TH SarabunPSK"/>
          <w:b/>
          <w:bCs/>
          <w:sz w:val="32"/>
          <w:szCs w:val="32"/>
        </w:rPr>
        <w:t>5</w:t>
      </w:r>
      <w:r w:rsidR="00230A52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วิธีการเก็บรวบรวมข้อมูล</w:t>
      </w:r>
      <w:r w:rsidR="001E43FD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2B4141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กำหนดวิธีการเก็บรวบรวม</w:t>
      </w:r>
      <w:r w:rsidR="002B4141" w:rsidRPr="00CB00BD">
        <w:rPr>
          <w:rFonts w:ascii="TH SarabunPSK" w:eastAsiaTheme="minorHAnsi" w:hAnsi="TH SarabunPSK" w:cs="TH SarabunPSK"/>
          <w:sz w:val="32"/>
          <w:szCs w:val="32"/>
          <w:cs/>
        </w:rPr>
        <w:t>ข้อมูลจำแนกตาม</w:t>
      </w:r>
      <w:r w:rsidR="00692302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เครื่องมือการประเมิน</w:t>
      </w:r>
      <w:r w:rsidR="00BD3BA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และตัวชี้วัด </w:t>
      </w:r>
      <w:r w:rsidR="002B4141" w:rsidRPr="00CB00BD">
        <w:rPr>
          <w:rFonts w:ascii="TH SarabunPSK" w:eastAsiaTheme="minorHAnsi" w:hAnsi="TH SarabunPSK" w:cs="TH SarabunPSK"/>
          <w:sz w:val="32"/>
          <w:szCs w:val="32"/>
          <w:cs/>
        </w:rPr>
        <w:t>ดังนี้</w:t>
      </w:r>
    </w:p>
    <w:p w:rsidR="00BB404F" w:rsidRPr="00CB00BD" w:rsidRDefault="00236F5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z w:val="32"/>
          <w:szCs w:val="32"/>
        </w:rPr>
        <w:t>5</w:t>
      </w:r>
      <w:r w:rsidR="00BB404F" w:rsidRPr="00CB00BD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="0058412D" w:rsidRPr="00CB00BD">
        <w:rPr>
          <w:rFonts w:ascii="TH SarabunPSK" w:hAnsi="TH SarabunPSK" w:cs="TH SarabunPSK"/>
          <w:sz w:val="32"/>
          <w:szCs w:val="32"/>
          <w:cs/>
        </w:rPr>
        <w:t xml:space="preserve">วิธีการเก็บรวบรวมข้อมูลแบบสำรวจ </w:t>
      </w:r>
      <w:r w:rsidR="0058412D" w:rsidRPr="00CB00BD">
        <w:rPr>
          <w:rFonts w:ascii="TH SarabunPSK" w:hAnsi="TH SarabunPSK" w:cs="TH SarabunPSK"/>
          <w:sz w:val="32"/>
          <w:szCs w:val="32"/>
        </w:rPr>
        <w:t xml:space="preserve">Internal Integrity &amp; transparency Assessment </w:t>
      </w:r>
    </w:p>
    <w:p w:rsidR="001E43FD" w:rsidRPr="00CB00BD" w:rsidRDefault="0058412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ใช้วิธีรวบรวมโดยการให้เจ้าหน้าที่ภายในหน่วยงานที่ถูกประเมินตอบแบบสำรวจด้วยตนเอง</w:t>
      </w:r>
      <w:r w:rsidRPr="00CB00BD">
        <w:rPr>
          <w:rFonts w:ascii="TH SarabunPSK" w:hAnsi="TH SarabunPSK" w:cs="TH SarabunPSK"/>
          <w:sz w:val="32"/>
          <w:szCs w:val="32"/>
        </w:rPr>
        <w:t xml:space="preserve"> (Self-administered Questionnaire Survey)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หรือการสัมภาษณ์แบบเผชิญหนา (</w:t>
      </w:r>
      <w:r w:rsidRPr="00CB00BD">
        <w:rPr>
          <w:rFonts w:ascii="TH SarabunPSK" w:hAnsi="TH SarabunPSK" w:cs="TH SarabunPSK"/>
          <w:sz w:val="32"/>
          <w:szCs w:val="32"/>
        </w:rPr>
        <w:t>Face-to-Face Interview)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การทอดแบบสอบถาม </w:t>
      </w:r>
      <w:r w:rsidRPr="00CB00BD">
        <w:rPr>
          <w:rFonts w:ascii="TH SarabunPSK" w:hAnsi="TH SarabunPSK" w:cs="TH SarabunPSK"/>
          <w:sz w:val="32"/>
          <w:szCs w:val="32"/>
          <w:cs/>
        </w:rPr>
        <w:t>หรือการ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ส่งแบบสำรวจให้เจ้าหน้าที่</w:t>
      </w:r>
      <w:r w:rsidRPr="00CB00BD">
        <w:rPr>
          <w:rFonts w:ascii="TH SarabunPSK" w:hAnsi="TH SarabunPSK" w:cs="TH SarabunPSK"/>
          <w:sz w:val="32"/>
          <w:szCs w:val="32"/>
          <w:cs/>
        </w:rPr>
        <w:t>ทาง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ไปรษณีย์ให้กับกลุ่มเป้าหมาย</w:t>
      </w:r>
      <w:r w:rsidRPr="00CB00BD">
        <w:rPr>
          <w:rFonts w:ascii="TH SarabunPSK" w:hAnsi="TH SarabunPSK" w:cs="TH SarabunPSK"/>
          <w:sz w:val="32"/>
          <w:szCs w:val="32"/>
          <w:cs/>
        </w:rPr>
        <w:t>หมายที่ไดจากการ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สุ่มตัวอย่าง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 ทั้งนี้อาจ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จะใช้</w:t>
      </w:r>
      <w:r w:rsidRPr="00CB00BD">
        <w:rPr>
          <w:rFonts w:ascii="TH SarabunPSK" w:hAnsi="TH SarabunPSK" w:cs="TH SarabunPSK"/>
          <w:sz w:val="32"/>
          <w:szCs w:val="32"/>
          <w:cs/>
        </w:rPr>
        <w:t>หลายวิธี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ร่วม</w:t>
      </w:r>
      <w:r w:rsidRPr="00CB00BD">
        <w:rPr>
          <w:rFonts w:ascii="TH SarabunPSK" w:hAnsi="TH SarabunPSK" w:cs="TH SarabunPSK"/>
          <w:sz w:val="32"/>
          <w:szCs w:val="32"/>
          <w:cs/>
        </w:rPr>
        <w:t>กัน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ขึ้นอยู่</w:t>
      </w:r>
      <w:r w:rsidRPr="00CB00BD">
        <w:rPr>
          <w:rFonts w:ascii="TH SarabunPSK" w:hAnsi="TH SarabunPSK" w:cs="TH SarabunPSK"/>
          <w:sz w:val="32"/>
          <w:szCs w:val="32"/>
          <w:cs/>
        </w:rPr>
        <w:t>กับความเหมาะสม</w:t>
      </w:r>
    </w:p>
    <w:p w:rsidR="00BB404F" w:rsidRPr="00CB00BD" w:rsidRDefault="001E43F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6F5D"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="00236F5D" w:rsidRPr="00CB00BD">
        <w:rPr>
          <w:rFonts w:ascii="TH SarabunPSK" w:hAnsi="TH SarabunPSK" w:cs="TH SarabunPSK"/>
          <w:sz w:val="32"/>
          <w:szCs w:val="32"/>
        </w:rPr>
        <w:t>5</w:t>
      </w:r>
      <w:r w:rsidR="00BB404F" w:rsidRPr="00CB00BD">
        <w:rPr>
          <w:rFonts w:ascii="TH SarabunPSK" w:hAnsi="TH SarabunPSK" w:cs="TH SarabunPSK" w:hint="cs"/>
          <w:sz w:val="32"/>
          <w:szCs w:val="32"/>
          <w:cs/>
        </w:rPr>
        <w:t xml:space="preserve">.2 </w:t>
      </w:r>
      <w:r w:rsidR="0058412D" w:rsidRPr="00CB00BD">
        <w:rPr>
          <w:rFonts w:ascii="TH SarabunPSK" w:hAnsi="TH SarabunPSK" w:cs="TH SarabunPSK"/>
          <w:spacing w:val="-8"/>
          <w:sz w:val="32"/>
          <w:szCs w:val="32"/>
          <w:cs/>
        </w:rPr>
        <w:t xml:space="preserve">วิธีการเก็บรวบรวมข้อมูลแบบสำรวจ </w:t>
      </w:r>
      <w:r w:rsidR="0058412D" w:rsidRPr="00CB00BD">
        <w:rPr>
          <w:rFonts w:ascii="TH SarabunPSK" w:hAnsi="TH SarabunPSK" w:cs="TH SarabunPSK"/>
          <w:spacing w:val="-8"/>
          <w:sz w:val="32"/>
          <w:szCs w:val="32"/>
        </w:rPr>
        <w:t xml:space="preserve">External Integrity &amp; transparency Assessment </w:t>
      </w:r>
    </w:p>
    <w:p w:rsidR="00BB404F" w:rsidRPr="00CB00BD" w:rsidRDefault="0058412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>ใช้วิธีการรวบรวมข้อมูลโดยแยกตามประเภทการให้บริการของหน่วยงาน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CB00BD">
        <w:rPr>
          <w:rFonts w:ascii="TH SarabunPSK" w:hAnsi="TH SarabunPSK" w:cs="TH SarabunPSK"/>
          <w:sz w:val="32"/>
          <w:szCs w:val="32"/>
          <w:cs/>
        </w:rPr>
        <w:t>ผู้รับบริการตามรายชื่อ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ที่หน่วยงานจัดส่งมาให้ทั้งนี้ในการเก็บรวบรวมข้อมูลจะ</w:t>
      </w:r>
      <w:r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ใช้หลายวิธีด้วยกัน เช่น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การสำรวจทางไปรษณีย์ การสัมภาษณ์ทางโทรศัพท์การ</w:t>
      </w:r>
      <w:r w:rsidRPr="00CB00BD">
        <w:rPr>
          <w:rFonts w:ascii="TH SarabunPSK" w:hAnsi="TH SarabunPSK" w:cs="TH SarabunPSK"/>
          <w:sz w:val="32"/>
          <w:szCs w:val="32"/>
          <w:cs/>
        </w:rPr>
        <w:t>สัมภาษณ์แบบเผชิญหนา (</w:t>
      </w:r>
      <w:r w:rsidRPr="00CB00BD">
        <w:rPr>
          <w:rFonts w:ascii="TH SarabunPSK" w:hAnsi="TH SarabunPSK" w:cs="TH SarabunPSK"/>
          <w:sz w:val="32"/>
          <w:szCs w:val="32"/>
        </w:rPr>
        <w:t xml:space="preserve">Face-to-Face Interview)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ณ สถานที่ให้</w:t>
      </w:r>
      <w:r w:rsidRPr="00CB00BD">
        <w:rPr>
          <w:rFonts w:ascii="TH SarabunPSK" w:hAnsi="TH SarabunPSK" w:cs="TH SarabunPSK"/>
          <w:sz w:val="32"/>
          <w:szCs w:val="32"/>
          <w:cs/>
        </w:rPr>
        <w:t>บริการประชาชนโดยตรง (</w:t>
      </w:r>
      <w:r w:rsidRPr="00CB00BD">
        <w:rPr>
          <w:rFonts w:ascii="TH SarabunPSK" w:hAnsi="TH SarabunPSK" w:cs="TH SarabunPSK"/>
          <w:sz w:val="32"/>
          <w:szCs w:val="32"/>
        </w:rPr>
        <w:t xml:space="preserve">Counter Service) </w:t>
      </w:r>
      <w:r w:rsidRPr="00CB00BD">
        <w:rPr>
          <w:rFonts w:ascii="TH SarabunPSK" w:hAnsi="TH SarabunPSK" w:cs="TH SarabunPSK" w:hint="cs"/>
          <w:sz w:val="32"/>
          <w:szCs w:val="32"/>
          <w:cs/>
        </w:rPr>
        <w:t>หรือการทอดแบบสอบถามโดยการลงพื้นที่หาประชาชนโดยตรง</w:t>
      </w:r>
    </w:p>
    <w:p w:rsidR="00BB404F" w:rsidRPr="00CB00BD" w:rsidRDefault="00236F5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z w:val="32"/>
          <w:szCs w:val="32"/>
        </w:rPr>
        <w:t>5</w:t>
      </w:r>
      <w:r w:rsidR="00BB404F" w:rsidRPr="00CB00BD">
        <w:rPr>
          <w:rFonts w:ascii="TH SarabunPSK" w:hAnsi="TH SarabunPSK" w:cs="TH SarabunPSK" w:hint="cs"/>
          <w:sz w:val="32"/>
          <w:szCs w:val="32"/>
          <w:cs/>
        </w:rPr>
        <w:t xml:space="preserve">.3 </w:t>
      </w:r>
      <w:r w:rsidR="0058412D" w:rsidRPr="00CB00BD">
        <w:rPr>
          <w:rFonts w:ascii="TH SarabunPSK" w:hAnsi="TH SarabunPSK" w:cs="TH SarabunPSK" w:hint="cs"/>
          <w:sz w:val="32"/>
          <w:szCs w:val="32"/>
          <w:cs/>
        </w:rPr>
        <w:t xml:space="preserve">วิธีการเก็บรวบรวมข้อมูลหลักฐานเชิงประจักษ์ </w:t>
      </w:r>
      <w:r w:rsidR="0058412D" w:rsidRPr="00CB00BD">
        <w:rPr>
          <w:rFonts w:ascii="TH SarabunPSK" w:hAnsi="TH SarabunPSK" w:cs="TH SarabunPSK"/>
          <w:sz w:val="32"/>
          <w:szCs w:val="32"/>
        </w:rPr>
        <w:t>Evidence</w:t>
      </w:r>
      <w:r w:rsidR="0058412D" w:rsidRPr="00CB00BD">
        <w:rPr>
          <w:rFonts w:ascii="TH SarabunPSK" w:hAnsi="TH SarabunPSK" w:cs="TH SarabunPSK" w:hint="cs"/>
          <w:sz w:val="32"/>
          <w:szCs w:val="32"/>
          <w:cs/>
        </w:rPr>
        <w:t>-</w:t>
      </w:r>
      <w:r w:rsidR="0058412D" w:rsidRPr="00CB00BD">
        <w:rPr>
          <w:rFonts w:ascii="TH SarabunPSK" w:hAnsi="TH SarabunPSK" w:cs="TH SarabunPSK"/>
          <w:sz w:val="32"/>
          <w:szCs w:val="32"/>
        </w:rPr>
        <w:t xml:space="preserve">Based Integrity &amp;Transparency Assessment: EBIT </w:t>
      </w:r>
    </w:p>
    <w:p w:rsidR="00BB404F" w:rsidRPr="00CB00BD" w:rsidRDefault="0058412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ใช้วิธีการรวบรวมข้อมูลที่เป็นจริงจากเอกสาร/หลักฐานหรือเอกสารอื่นๆ ที่เกี่ยวข้องโดยมหาวิทยาลัยจะจัดส่งแบบสำรวจ </w:t>
      </w:r>
      <w:r w:rsidRPr="00CB00BD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ชุด ตอ </w:t>
      </w:r>
      <w:r w:rsidRPr="00CB00BD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หน่วยงาน ให้กับหน่วยงานที่เข้ารับ</w:t>
      </w: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การประเมิน</w:t>
      </w:r>
      <w:r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ดำเนินการตอบแบบสำรวจตามความเป็นจริงพรอมกับแนบเอกสาร/หลักฐานหรือเอกสารอื่นๆ ที่เกี่ยวข้องเพื่อประกอบการ</w:t>
      </w: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อ้าง</w:t>
      </w:r>
      <w:r w:rsidR="0072647F" w:rsidRPr="00CB00BD">
        <w:rPr>
          <w:rFonts w:ascii="TH SarabunPSK" w:hAnsi="TH SarabunPSK" w:cs="TH SarabunPSK"/>
          <w:spacing w:val="-2"/>
          <w:sz w:val="32"/>
          <w:szCs w:val="32"/>
          <w:cs/>
        </w:rPr>
        <w:t>อิงคำตอบในข้อคำถามนั้นๆ และจัด</w:t>
      </w:r>
      <w:r w:rsidR="0072647F" w:rsidRPr="00CB00BD">
        <w:rPr>
          <w:rFonts w:ascii="TH SarabunPSK" w:hAnsi="TH SarabunPSK" w:cs="TH SarabunPSK" w:hint="cs"/>
          <w:spacing w:val="-2"/>
          <w:sz w:val="32"/>
          <w:szCs w:val="32"/>
          <w:cs/>
        </w:rPr>
        <w:t>ส่งให้</w:t>
      </w: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</w:t>
      </w:r>
      <w:proofErr w:type="spellStart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ภัฏ</w:t>
      </w:r>
      <w:proofErr w:type="spellEnd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กำแพงเพชรเพื่อดำเนินการ</w:t>
      </w:r>
    </w:p>
    <w:p w:rsidR="00BB404F" w:rsidRPr="00CB00BD" w:rsidRDefault="00236F5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>3.</w:t>
      </w:r>
      <w:r w:rsidRPr="00CB00BD">
        <w:rPr>
          <w:rFonts w:ascii="TH SarabunPSK" w:hAnsi="TH SarabunPSK" w:cs="TH SarabunPSK"/>
          <w:sz w:val="32"/>
          <w:szCs w:val="32"/>
        </w:rPr>
        <w:t>5</w:t>
      </w:r>
      <w:r w:rsidR="00BB404F" w:rsidRPr="00CB00BD">
        <w:rPr>
          <w:rFonts w:ascii="TH SarabunPSK" w:hAnsi="TH SarabunPSK" w:cs="TH SarabunPSK" w:hint="cs"/>
          <w:sz w:val="32"/>
          <w:szCs w:val="32"/>
          <w:cs/>
        </w:rPr>
        <w:t xml:space="preserve">.4 </w:t>
      </w:r>
      <w:r w:rsidR="0058412D" w:rsidRPr="00CB00BD">
        <w:rPr>
          <w:rFonts w:ascii="TH SarabunPSK" w:hAnsi="TH SarabunPSK" w:cs="TH SarabunPSK"/>
          <w:sz w:val="32"/>
          <w:szCs w:val="32"/>
          <w:cs/>
        </w:rPr>
        <w:t>วิธีการเก็บรวบรวมข้อมูลตัวชี้วัดที่เกี่ยวกับการถูกชี้มูลความผิดของเจ้าหน้าที่ในหน่วยงาน</w:t>
      </w:r>
      <w:r w:rsidR="0072647F" w:rsidRPr="00CB00BD">
        <w:rPr>
          <w:rFonts w:ascii="TH SarabunPSK" w:hAnsi="TH SarabunPSK" w:cs="TH SarabunPSK"/>
          <w:sz w:val="32"/>
          <w:szCs w:val="32"/>
          <w:cs/>
        </w:rPr>
        <w:tab/>
      </w:r>
    </w:p>
    <w:p w:rsidR="0058412D" w:rsidRPr="00CB00BD" w:rsidRDefault="0058412D" w:rsidP="00BB404F">
      <w:pPr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มหาวิทยาลัยราช</w:t>
      </w:r>
      <w:proofErr w:type="spellStart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ภัฏ</w:t>
      </w:r>
      <w:proofErr w:type="spellEnd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กำแพงเพชร ซึ่งเป็นหน่วยงานรับผิดชอบการประเมินจะประสานเพื่อขอ</w:t>
      </w:r>
    </w:p>
    <w:p w:rsidR="0058412D" w:rsidRPr="00CB00BD" w:rsidRDefault="0058412D" w:rsidP="0058412D">
      <w:pPr>
        <w:spacing w:after="0" w:line="240" w:lineRule="auto"/>
        <w:rPr>
          <w:rFonts w:ascii="TH SarabunPSK" w:hAnsi="TH SarabunPSK" w:cs="TH SarabunPSK"/>
          <w:spacing w:val="-2"/>
          <w:sz w:val="32"/>
          <w:szCs w:val="32"/>
        </w:rPr>
      </w:pPr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 xml:space="preserve">ข้อมูลเกี่ยวกับการถูกชี้มูลความผิดของเจ้าหน้าที่ในหน่วยงานจากสำนักงาน ป.ป.ช. และ สำนักงาน </w:t>
      </w:r>
      <w:proofErr w:type="spellStart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ป.ป.ท</w:t>
      </w:r>
      <w:proofErr w:type="spellEnd"/>
      <w:r w:rsidRPr="00CB00BD">
        <w:rPr>
          <w:rFonts w:ascii="TH SarabunPSK" w:hAnsi="TH SarabunPSK" w:cs="TH SarabunPSK"/>
          <w:spacing w:val="-2"/>
          <w:sz w:val="32"/>
          <w:szCs w:val="32"/>
          <w:cs/>
        </w:rPr>
        <w:t>.</w:t>
      </w:r>
    </w:p>
    <w:p w:rsidR="0081238F" w:rsidRPr="00CB00BD" w:rsidRDefault="00236F5D" w:rsidP="0081238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>3.</w:t>
      </w:r>
      <w:r w:rsidRPr="00CB00BD">
        <w:rPr>
          <w:rFonts w:ascii="TH SarabunPSK" w:eastAsiaTheme="minorHAnsi" w:hAnsi="TH SarabunPSK" w:cs="TH SarabunPSK"/>
          <w:b/>
          <w:bCs/>
          <w:sz w:val="32"/>
          <w:szCs w:val="32"/>
        </w:rPr>
        <w:t>6</w:t>
      </w:r>
      <w:r w:rsidR="00BB404F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การประมวลผลและเกณฑ์การประเมิน</w:t>
      </w:r>
    </w:p>
    <w:p w:rsidR="006E50CD" w:rsidRPr="00CB00BD" w:rsidRDefault="00236F5D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3.</w:t>
      </w:r>
      <w:r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>6</w:t>
      </w:r>
      <w:r w:rsidR="00BB404F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.1 </w:t>
      </w:r>
      <w:r w:rsidR="002B4141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การประมวลผล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>การประมวลผลแบบสำรวจความคิดเห็น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>IIT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  <w:cs/>
        </w:rPr>
        <w:t xml:space="preserve"> แบบสำรวจความคิด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 EIT </w:t>
      </w:r>
      <w:r w:rsidR="002B4141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และแบบสำรวจใช้หลักฐานเชิงประจักษ์ 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EBIT </w:t>
      </w:r>
      <w:r w:rsidR="002B4141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จะวิเคราะห์ข้อมูลโดยใช้สถิติที่สอดคล้องกับวัตถุประสงค์ของการดำเนินงาน และความเหมาะสมของระดับการประเมินผลตามแบบสำรวจ โดยโปรแกรมสำเร็จรูป </w:t>
      </w:r>
      <w:r w:rsidR="002B4141"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 xml:space="preserve">Microsoft Excel </w:t>
      </w:r>
    </w:p>
    <w:p w:rsidR="006E50CD" w:rsidRPr="00CB00BD" w:rsidRDefault="00236F5D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>3.</w:t>
      </w:r>
      <w:r w:rsidRPr="00CB00BD">
        <w:rPr>
          <w:rFonts w:ascii="TH SarabunPSK" w:eastAsiaTheme="minorHAnsi" w:hAnsi="TH SarabunPSK" w:cs="TH SarabunPSK"/>
          <w:spacing w:val="-4"/>
          <w:sz w:val="32"/>
          <w:szCs w:val="32"/>
        </w:rPr>
        <w:t>6</w:t>
      </w:r>
      <w:r w:rsidR="00BB404F" w:rsidRPr="00CB00BD">
        <w:rPr>
          <w:rFonts w:ascii="TH SarabunPSK" w:eastAsiaTheme="minorHAnsi" w:hAnsi="TH SarabunPSK" w:cs="TH SarabunPSK" w:hint="cs"/>
          <w:spacing w:val="-4"/>
          <w:sz w:val="32"/>
          <w:szCs w:val="32"/>
          <w:cs/>
        </w:rPr>
        <w:t xml:space="preserve">.2 </w:t>
      </w:r>
      <w:r w:rsidR="002B4141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เกณฑ์การประเมิน</w:t>
      </w:r>
      <w:r w:rsidR="002B4141" w:rsidRPr="00CB00BD">
        <w:rPr>
          <w:rFonts w:ascii="TH SarabunPSK" w:eastAsiaTheme="minorHAnsi" w:hAnsi="TH SarabunPSK" w:cs="TH SarabunPSK"/>
          <w:sz w:val="32"/>
          <w:szCs w:val="32"/>
          <w:cs/>
        </w:rPr>
        <w:t xml:space="preserve">เกณฑ์การแปลผลคะแนนคุณธรรมและความโปร่งใสในการดำเนินงานของหน่วยงานภาครัฐ มีค่าคะแนนระหว่าง </w:t>
      </w:r>
      <w:r w:rsidR="002B4141" w:rsidRPr="00CB00BD">
        <w:rPr>
          <w:rFonts w:ascii="TH SarabunPSK" w:eastAsiaTheme="minorHAnsi" w:hAnsi="TH SarabunPSK" w:cs="TH SarabunPSK"/>
          <w:sz w:val="32"/>
          <w:szCs w:val="32"/>
        </w:rPr>
        <w:t>0-100</w:t>
      </w:r>
      <w:r w:rsidR="002B4141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วิเคราะห์ข้อมูลโดยให้น้ำหนักแต่ละข้อคำถามในแบบสำรวจ </w:t>
      </w:r>
      <w:r w:rsidR="002B4141" w:rsidRPr="00CB00BD">
        <w:rPr>
          <w:rFonts w:ascii="TH SarabunPSK" w:eastAsiaTheme="minorHAnsi" w:hAnsi="TH SarabunPSK" w:cs="TH SarabunPSK"/>
          <w:sz w:val="32"/>
          <w:szCs w:val="32"/>
        </w:rPr>
        <w:t xml:space="preserve">3 </w:t>
      </w:r>
      <w:r w:rsidR="002B4141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แหล่ง โดยเกณฑ์การให้คะแนน แบ่งเป็น </w:t>
      </w:r>
      <w:r w:rsidR="002B4141" w:rsidRPr="00CB00BD">
        <w:rPr>
          <w:rFonts w:ascii="TH SarabunPSK" w:eastAsiaTheme="minorHAnsi" w:hAnsi="TH SarabunPSK" w:cs="TH SarabunPSK"/>
          <w:sz w:val="32"/>
          <w:szCs w:val="32"/>
        </w:rPr>
        <w:t xml:space="preserve">5 </w:t>
      </w:r>
      <w:r w:rsidR="002B4141" w:rsidRPr="00CB00BD">
        <w:rPr>
          <w:rFonts w:ascii="TH SarabunPSK" w:eastAsiaTheme="minorHAnsi" w:hAnsi="TH SarabunPSK" w:cs="TH SarabunPSK" w:hint="cs"/>
          <w:sz w:val="32"/>
          <w:szCs w:val="32"/>
          <w:cs/>
        </w:rPr>
        <w:t>ระดับ</w:t>
      </w:r>
      <w:r w:rsidR="00693A4C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93A4C" w:rsidRPr="00CB00BD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6E50CD" w:rsidRPr="00CB00BD" w:rsidRDefault="00693A4C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80 </w:t>
      </w:r>
      <w:r w:rsidRPr="00CB00BD">
        <w:rPr>
          <w:rFonts w:ascii="TH SarabunPSK" w:hAnsi="TH SarabunPSK" w:cs="TH SarabunPSK"/>
          <w:sz w:val="32"/>
          <w:szCs w:val="32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cs/>
        </w:rPr>
        <w:t xml:space="preserve">100 คะแนน  </w:t>
      </w:r>
      <w:r w:rsidRPr="00CB00BD">
        <w:rPr>
          <w:rFonts w:ascii="TH SarabunPSK" w:hAnsi="TH SarabunPSK" w:cs="TH SarabunPSK"/>
          <w:sz w:val="32"/>
          <w:szCs w:val="32"/>
        </w:rPr>
        <w:t xml:space="preserve">=  </w:t>
      </w:r>
      <w:r w:rsidRPr="00CB00BD">
        <w:rPr>
          <w:rFonts w:ascii="TH SarabunPSK" w:hAnsi="TH SarabunPSK" w:cs="TH SarabunPSK"/>
          <w:sz w:val="32"/>
          <w:szCs w:val="32"/>
          <w:cs/>
        </w:rPr>
        <w:t>มีระดับคุณธรรมและความโปร่งใสในการดำเนินงานสูงมาก</w:t>
      </w:r>
    </w:p>
    <w:p w:rsidR="006E50CD" w:rsidRPr="00CB00BD" w:rsidRDefault="00693A4C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60 </w:t>
      </w:r>
      <w:r w:rsidRPr="00CB00BD">
        <w:rPr>
          <w:rFonts w:ascii="TH SarabunPSK" w:hAnsi="TH SarabunPSK" w:cs="TH SarabunPSK"/>
          <w:sz w:val="32"/>
          <w:szCs w:val="32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cs/>
        </w:rPr>
        <w:t>79.99 คะแนน</w:t>
      </w:r>
      <w:r w:rsidRPr="00CB00BD">
        <w:rPr>
          <w:rFonts w:ascii="TH SarabunPSK" w:hAnsi="TH SarabunPSK" w:cs="TH SarabunPSK"/>
          <w:sz w:val="32"/>
          <w:szCs w:val="32"/>
        </w:rPr>
        <w:t xml:space="preserve">  =  </w:t>
      </w:r>
      <w:r w:rsidRPr="00CB00BD">
        <w:rPr>
          <w:rFonts w:ascii="TH SarabunPSK" w:hAnsi="TH SarabunPSK" w:cs="TH SarabunPSK"/>
          <w:sz w:val="32"/>
          <w:szCs w:val="32"/>
          <w:cs/>
        </w:rPr>
        <w:t>มีระดับคุณธรรมและความโปร่งใสในการดำเนินงานสูง</w:t>
      </w:r>
    </w:p>
    <w:p w:rsidR="006E50CD" w:rsidRPr="00CB00BD" w:rsidRDefault="00693A4C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40 </w:t>
      </w:r>
      <w:r w:rsidRPr="00CB00BD">
        <w:rPr>
          <w:rFonts w:ascii="TH SarabunPSK" w:hAnsi="TH SarabunPSK" w:cs="TH SarabunPSK"/>
          <w:sz w:val="32"/>
          <w:szCs w:val="32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cs/>
        </w:rPr>
        <w:t>59.99 คะแนน</w:t>
      </w:r>
      <w:r w:rsidRPr="00CB00BD">
        <w:rPr>
          <w:rFonts w:ascii="TH SarabunPSK" w:hAnsi="TH SarabunPSK" w:cs="TH SarabunPSK"/>
          <w:sz w:val="32"/>
          <w:szCs w:val="32"/>
        </w:rPr>
        <w:t xml:space="preserve">  =  </w:t>
      </w:r>
      <w:r w:rsidRPr="00CB00BD">
        <w:rPr>
          <w:rFonts w:ascii="TH SarabunPSK" w:hAnsi="TH SarabunPSK" w:cs="TH SarabunPSK"/>
          <w:sz w:val="32"/>
          <w:szCs w:val="32"/>
          <w:cs/>
        </w:rPr>
        <w:t>มีระดับคุณธรรมและความโปร่งใสในการดำเนินงานปานกลาง</w:t>
      </w:r>
    </w:p>
    <w:p w:rsidR="006E50CD" w:rsidRPr="00CB00BD" w:rsidRDefault="00693A4C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20 </w:t>
      </w:r>
      <w:r w:rsidRPr="00CB00BD">
        <w:rPr>
          <w:rFonts w:ascii="TH SarabunPSK" w:hAnsi="TH SarabunPSK" w:cs="TH SarabunPSK"/>
          <w:sz w:val="32"/>
          <w:szCs w:val="32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cs/>
        </w:rPr>
        <w:t>39.99 คะแนน</w:t>
      </w:r>
      <w:r w:rsidRPr="00CB00BD">
        <w:rPr>
          <w:rFonts w:ascii="TH SarabunPSK" w:hAnsi="TH SarabunPSK" w:cs="TH SarabunPSK"/>
          <w:sz w:val="32"/>
          <w:szCs w:val="32"/>
        </w:rPr>
        <w:t xml:space="preserve">  =  </w:t>
      </w:r>
      <w:r w:rsidRPr="00CB00BD">
        <w:rPr>
          <w:rFonts w:ascii="TH SarabunPSK" w:hAnsi="TH SarabunPSK" w:cs="TH SarabunPSK"/>
          <w:sz w:val="32"/>
          <w:szCs w:val="32"/>
          <w:cs/>
        </w:rPr>
        <w:t>มีระดับคุณธรรมและความโปร่งใสในการดำเนินงานต่ำ</w:t>
      </w:r>
    </w:p>
    <w:p w:rsidR="002B4141" w:rsidRPr="00CB00BD" w:rsidRDefault="00693A4C" w:rsidP="006E50CD">
      <w:pPr>
        <w:spacing w:after="0" w:line="240" w:lineRule="auto"/>
        <w:ind w:firstLine="1134"/>
        <w:rPr>
          <w:rFonts w:ascii="TH SarabunPSK" w:eastAsiaTheme="minorHAnsi" w:hAnsi="TH SarabunPSK" w:cs="TH SarabunPSK"/>
          <w:spacing w:val="-4"/>
          <w:sz w:val="32"/>
          <w:szCs w:val="32"/>
        </w:rPr>
      </w:pPr>
      <w:r w:rsidRPr="00CB00BD">
        <w:rPr>
          <w:rFonts w:ascii="TH SarabunPSK" w:hAnsi="TH SarabunPSK" w:cs="TH SarabunPSK"/>
          <w:sz w:val="32"/>
          <w:szCs w:val="32"/>
          <w:cs/>
        </w:rPr>
        <w:t xml:space="preserve">0 </w:t>
      </w:r>
      <w:r w:rsidRPr="00CB00BD">
        <w:rPr>
          <w:rFonts w:ascii="TH SarabunPSK" w:hAnsi="TH SarabunPSK" w:cs="TH SarabunPSK"/>
          <w:sz w:val="32"/>
          <w:szCs w:val="32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cs/>
        </w:rPr>
        <w:t>19.99คะแนน</w:t>
      </w:r>
      <w:r w:rsidRPr="00CB00BD">
        <w:rPr>
          <w:rFonts w:ascii="TH SarabunPSK" w:hAnsi="TH SarabunPSK" w:cs="TH SarabunPSK"/>
          <w:sz w:val="32"/>
          <w:szCs w:val="32"/>
        </w:rPr>
        <w:t xml:space="preserve">  =  </w:t>
      </w:r>
      <w:r w:rsidRPr="00CB00BD">
        <w:rPr>
          <w:rFonts w:ascii="TH SarabunPSK" w:hAnsi="TH SarabunPSK" w:cs="TH SarabunPSK"/>
          <w:sz w:val="32"/>
          <w:szCs w:val="32"/>
          <w:cs/>
        </w:rPr>
        <w:t>มีระดับคุณธรรมและความโปร่งใสในการดำเนินงานต่ำมาก</w:t>
      </w:r>
    </w:p>
    <w:p w:rsidR="00CF12E6" w:rsidRPr="00CB00BD" w:rsidRDefault="00CF12E6" w:rsidP="0081238F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sz w:val="32"/>
          <w:szCs w:val="32"/>
        </w:rPr>
      </w:pPr>
    </w:p>
    <w:p w:rsidR="0044267E" w:rsidRPr="00CB00BD" w:rsidRDefault="00810444" w:rsidP="0044267E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 xml:space="preserve">ส่วนที่ 4 </w:t>
      </w:r>
      <w:r w:rsidR="0081238F" w:rsidRPr="00CB00B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ผลการประเมินคุณธรรมและความโปร่งใสในการด</w:t>
      </w:r>
      <w:r w:rsidR="0081238F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cs/>
        </w:rPr>
        <w:t>ำ</w:t>
      </w:r>
      <w:r w:rsidR="0081238F" w:rsidRPr="00CB00BD">
        <w:rPr>
          <w:rFonts w:ascii="TH SarabunPSK" w:eastAsiaTheme="minorHAnsi" w:hAnsi="TH SarabunPSK" w:cs="TH SarabunPSK"/>
          <w:b/>
          <w:bCs/>
          <w:sz w:val="36"/>
          <w:szCs w:val="36"/>
          <w:cs/>
        </w:rPr>
        <w:t>เนินงานของ</w:t>
      </w:r>
      <w:r w:rsidR="00CB00BD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highlight w:val="yellow"/>
          <w:cs/>
        </w:rPr>
        <w:t>องค์การบริหารส่วนตำบลวังบัว</w:t>
      </w:r>
    </w:p>
    <w:p w:rsidR="0081238F" w:rsidRPr="00CB00BD" w:rsidRDefault="00CF12E6" w:rsidP="00CF12E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Theme="minorHAnsi" w:hAnsi="TH SarabunPSK" w:cs="TH SarabunPSK"/>
          <w:b/>
          <w:bCs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4.1 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ผลการแจกแจงข้อมูลด้านประชากรเกี่ยวกับลักษณะส่วนบุคคลของกลุ่มตัวอย่าง</w:t>
      </w:r>
      <w:r w:rsidR="0007276A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และจำนวนกลุ่มตัวอย่าง จำแนก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แบบส</w:t>
      </w:r>
      <w:r w:rsidR="0081238F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ำ</w:t>
      </w:r>
      <w:r w:rsidR="0081238F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รว</w:t>
      </w:r>
      <w:r w:rsidR="0081238F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จ</w:t>
      </w:r>
      <w:r w:rsidR="0007276A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ได้ดังนี้</w:t>
      </w:r>
    </w:p>
    <w:p w:rsidR="006A788B" w:rsidRPr="00CB00BD" w:rsidRDefault="00CF12E6" w:rsidP="006A788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4.1.1 </w:t>
      </w:r>
      <w:r w:rsidR="00E4603A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แบบสำรวจ </w:t>
      </w:r>
      <w:r w:rsidR="00E4603A" w:rsidRPr="00CB00BD">
        <w:rPr>
          <w:rFonts w:ascii="TH SarabunPSK" w:hAnsi="TH SarabunPSK" w:cs="TH SarabunPSK"/>
          <w:spacing w:val="-4"/>
          <w:sz w:val="32"/>
          <w:szCs w:val="32"/>
        </w:rPr>
        <w:t>Internal Integrity &amp; transparency Assessment</w:t>
      </w:r>
      <w:r w:rsidR="00FA2674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E4603A" w:rsidRPr="00CB00BD">
        <w:rPr>
          <w:rFonts w:ascii="TH SarabunPSK" w:hAnsi="TH SarabunPSK" w:cs="TH SarabunPSK"/>
          <w:spacing w:val="-4"/>
          <w:sz w:val="32"/>
          <w:szCs w:val="32"/>
        </w:rPr>
        <w:t>: IIT</w:t>
      </w:r>
      <w:r w:rsidR="00E4603A" w:rsidRPr="00CB00B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เก็บข้อมูลจาก</w:t>
      </w:r>
      <w:r w:rsidR="00E4603A" w:rsidRPr="00CB00BD">
        <w:rPr>
          <w:rFonts w:ascii="TH SarabunPSK" w:hAnsi="TH SarabunPSK" w:cs="TH SarabunPSK"/>
          <w:sz w:val="32"/>
          <w:szCs w:val="32"/>
          <w:cs/>
        </w:rPr>
        <w:t>เจ้าหน้าที่ภายในหน่วยงาน</w:t>
      </w:r>
      <w:r w:rsidR="00E4603A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ที่</w:t>
      </w:r>
      <w:r w:rsidR="00E4603A"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ปฏิบัติงานในปีงบประมาณ พ.ศ. 2558 </w:t>
      </w:r>
      <w:r w:rsidR="00E4603A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ที่มี</w:t>
      </w:r>
      <w:r w:rsidR="00E4603A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อายุการทำงานตั้งแต่ 1 ปีขึ้นไป</w:t>
      </w:r>
      <w:r w:rsidR="00E4603A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ได้จำนวนทั้งสิ้น </w:t>
      </w:r>
      <w:r w:rsidR="00AE3F91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26 </w:t>
      </w:r>
      <w:r w:rsidR="00AE3F9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คน </w:t>
      </w:r>
      <w:r w:rsidR="003C7554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พบว่า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ส่วนใหญ่เป็น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ประเภทปฏิบัติการ (ระดับ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1-6)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คิดเป็นร้อยละ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53.85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รองลงมาเป็น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ประเภทปฏิบัติการ (ระดับ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7-8)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และพนักงานประเภทลูกจ้าง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จำนวนเท่ากัน คิดเป็นร้อยละ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23.08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ส่วนใหญ่เป็นเพศหญิง คิดเป็นร้อยละ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76.92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และมีอายุการทำงานระหว่าง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>5-10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ปีคิดเป็นร้อยละ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30.77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รองลงมาอายุต่ำกว่า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>5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ปี คิดเป็นร้อยละ 2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</w:rPr>
        <w:t>6.62</w:t>
      </w:r>
    </w:p>
    <w:p w:rsidR="006A788B" w:rsidRPr="00CB00BD" w:rsidRDefault="00CF12E6" w:rsidP="006A788B">
      <w:p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Theme="minorHAnsi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4.1.2 </w:t>
      </w:r>
      <w:r w:rsidR="003C7554" w:rsidRPr="00CB00BD">
        <w:rPr>
          <w:rFonts w:ascii="TH SarabunPSK" w:hAnsi="TH SarabunPSK" w:cs="TH SarabunPSK" w:hint="cs"/>
          <w:sz w:val="32"/>
          <w:szCs w:val="32"/>
          <w:cs/>
        </w:rPr>
        <w:t xml:space="preserve">แบบสำรวจ </w:t>
      </w:r>
      <w:r w:rsidR="003C7554" w:rsidRPr="00CB00BD">
        <w:rPr>
          <w:rFonts w:ascii="TH SarabunPSK" w:hAnsi="TH SarabunPSK" w:cs="TH SarabunPSK"/>
          <w:sz w:val="32"/>
          <w:szCs w:val="32"/>
        </w:rPr>
        <w:t>External Integrity &amp; transparency Assessment</w:t>
      </w:r>
      <w:r w:rsidR="006A788B" w:rsidRPr="00CB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7554" w:rsidRPr="00CB00BD">
        <w:rPr>
          <w:rFonts w:ascii="TH SarabunPSK" w:hAnsi="TH SarabunPSK" w:cs="TH SarabunPSK"/>
          <w:sz w:val="32"/>
          <w:szCs w:val="32"/>
        </w:rPr>
        <w:t>: EIT</w:t>
      </w:r>
      <w:r w:rsidR="003C7554" w:rsidRPr="00CB00BD">
        <w:rPr>
          <w:rFonts w:ascii="TH SarabunPSK" w:hAnsi="TH SarabunPSK" w:cs="TH SarabunPSK" w:hint="cs"/>
          <w:sz w:val="32"/>
          <w:szCs w:val="32"/>
          <w:cs/>
        </w:rPr>
        <w:t xml:space="preserve"> เก็บข้อมูลจากผู้รับบริการหรือผู้มีส่วนไดสวนเสีย ในปีงบประมาณ พ.ศ.</w:t>
      </w:r>
      <w:r w:rsidR="00AE3F91" w:rsidRPr="00CB00BD">
        <w:rPr>
          <w:rFonts w:ascii="TH SarabunPSK" w:hAnsi="TH SarabunPSK" w:cs="TH SarabunPSK"/>
          <w:sz w:val="32"/>
          <w:szCs w:val="32"/>
        </w:rPr>
        <w:t xml:space="preserve"> </w:t>
      </w:r>
      <w:r w:rsidR="003C7554" w:rsidRPr="00CB00BD">
        <w:rPr>
          <w:rFonts w:ascii="TH SarabunPSK" w:hAnsi="TH SarabunPSK" w:cs="TH SarabunPSK"/>
          <w:sz w:val="32"/>
          <w:szCs w:val="32"/>
        </w:rPr>
        <w:t xml:space="preserve">2558 </w:t>
      </w:r>
      <w:r w:rsidR="003C7554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จำนวน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127 </w:t>
      </w:r>
      <w:r w:rsidR="00AE3F9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คน</w:t>
      </w:r>
      <w:r w:rsidR="003C7554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3C7554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พบว่า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ส่วนใหญ่อายุระหว่าง 40-49 ปี คิดเป็นร้อยละ 28.57 รองลงมาอายุ 60 ปีขึ้นไป คิดเป็นร้อยละ 26.32 ส่วนใหญ่ เป็นเพศหญิง คิดเป็นร้อยละ 54.14 ระดับการศึกษา ส่วนใหญ่ต่ำกว่าปริญญาตรี คิดเป็นร้อยละ 87.22 ส่วนใหญ่ประกอบอาชีพธุรกิจส่วนตัว/เจ้าของธุรกิจ 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คิดเป็นร้อยละ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45.45 รองลงมาประกอบ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อื่นๆ ได้แก่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ทำนา ทำสวน และรับจ้างทั่วไป</w:t>
      </w:r>
      <w:r w:rsidR="006A788B"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คิดเป็นร้อยละ </w:t>
      </w:r>
      <w:r w:rsidR="006A788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36.36 ส่วนใหญ่อยู่ในภาคการเกษตร คิดเป็นร้อยละ 76.11 รองลงมาภาคการค้า คิดเป็นร้อยละ 12.39 และ มีรายได้ต่อเดือนต่ำกว่า 50,000 บาท คิดเป็นร้อยละ 96.85</w:t>
      </w:r>
    </w:p>
    <w:p w:rsidR="006A788B" w:rsidRPr="00CB00BD" w:rsidRDefault="006A788B" w:rsidP="0081238F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H SarabunPSK" w:eastAsiaTheme="minorHAnsi" w:hAnsi="TH SarabunPSK" w:cs="TH SarabunPSK"/>
          <w:sz w:val="32"/>
          <w:szCs w:val="32"/>
        </w:rPr>
      </w:pPr>
    </w:p>
    <w:p w:rsidR="006A788B" w:rsidRPr="00CB00BD" w:rsidRDefault="006A788B" w:rsidP="0081238F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H SarabunPSK" w:eastAsiaTheme="minorHAnsi" w:hAnsi="TH SarabunPSK" w:cs="TH SarabunPSK"/>
          <w:sz w:val="32"/>
          <w:szCs w:val="32"/>
        </w:rPr>
      </w:pPr>
    </w:p>
    <w:p w:rsidR="006A788B" w:rsidRPr="00CB00BD" w:rsidRDefault="006A788B" w:rsidP="0081238F">
      <w:pPr>
        <w:autoSpaceDE w:val="0"/>
        <w:autoSpaceDN w:val="0"/>
        <w:adjustRightInd w:val="0"/>
        <w:spacing w:after="0" w:line="240" w:lineRule="auto"/>
        <w:ind w:left="1276" w:hanging="142"/>
        <w:rPr>
          <w:rFonts w:ascii="TH SarabunPSK" w:eastAsiaTheme="minorHAnsi" w:hAnsi="TH SarabunPSK" w:cs="TH SarabunPSK"/>
          <w:sz w:val="32"/>
          <w:szCs w:val="32"/>
        </w:rPr>
      </w:pPr>
    </w:p>
    <w:p w:rsidR="00CF3EDE" w:rsidRPr="00CB00BD" w:rsidRDefault="00CF12E6" w:rsidP="00CF12E6">
      <w:pPr>
        <w:autoSpaceDE w:val="0"/>
        <w:autoSpaceDN w:val="0"/>
        <w:adjustRightInd w:val="0"/>
        <w:spacing w:after="0" w:line="240" w:lineRule="auto"/>
        <w:ind w:firstLine="709"/>
        <w:rPr>
          <w:rFonts w:ascii="TH SarabunPSK" w:eastAsiaTheme="minorHAnsi" w:hAnsi="TH SarabunPSK" w:cs="TH SarabunPSK"/>
          <w:b/>
          <w:bCs/>
          <w:sz w:val="32"/>
          <w:szCs w:val="32"/>
          <w:cs/>
        </w:rPr>
      </w:pPr>
      <w:r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lastRenderedPageBreak/>
        <w:t xml:space="preserve">4.2 </w:t>
      </w:r>
      <w:r w:rsidR="0068707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ผลการประเมินคุณธรรมและความโปร่งใสในการด</w:t>
      </w:r>
      <w:r w:rsidR="0068707E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>ำ</w:t>
      </w:r>
      <w:r w:rsidR="0068707E" w:rsidRPr="00CB00BD">
        <w:rPr>
          <w:rFonts w:ascii="TH SarabunPSK" w:eastAsiaTheme="minorHAnsi" w:hAnsi="TH SarabunPSK" w:cs="TH SarabunPSK"/>
          <w:b/>
          <w:bCs/>
          <w:sz w:val="32"/>
          <w:szCs w:val="32"/>
          <w:cs/>
        </w:rPr>
        <w:t>เนินงานของ</w:t>
      </w:r>
      <w:r w:rsidR="00CB00BD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highlight w:val="yellow"/>
          <w:cs/>
        </w:rPr>
        <w:t>องค์การบริหารส่วนตำบลวังบัว</w:t>
      </w:r>
      <w:r w:rsidR="00CB00BD" w:rsidRPr="00CB00BD">
        <w:rPr>
          <w:rFonts w:ascii="TH SarabunPSK" w:eastAsiaTheme="minorHAnsi" w:hAnsi="TH SarabunPSK" w:cs="TH SarabunPSK" w:hint="cs"/>
          <w:b/>
          <w:bCs/>
          <w:sz w:val="32"/>
          <w:szCs w:val="32"/>
          <w:cs/>
        </w:rPr>
        <w:t xml:space="preserve"> </w:t>
      </w:r>
      <w:r w:rsidR="00CF3E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ดังแสดงตามแผนภาพที่ </w:t>
      </w:r>
      <w:r w:rsidR="00CF3EDE" w:rsidRPr="00CB00BD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="00CF3E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และตารางที่ </w:t>
      </w:r>
      <w:r w:rsidR="00CF3EDE" w:rsidRPr="00CB00BD">
        <w:rPr>
          <w:rFonts w:ascii="TH SarabunPSK" w:eastAsiaTheme="minorHAnsi" w:hAnsi="TH SarabunPSK" w:cs="TH SarabunPSK"/>
          <w:sz w:val="32"/>
          <w:szCs w:val="32"/>
        </w:rPr>
        <w:t xml:space="preserve">1 </w:t>
      </w:r>
      <w:r w:rsidR="00CF3EDE" w:rsidRPr="00CB00BD">
        <w:rPr>
          <w:rFonts w:ascii="TH SarabunPSK" w:eastAsiaTheme="minorHAnsi" w:hAnsi="TH SarabunPSK" w:cs="TH SarabunPSK" w:hint="cs"/>
          <w:sz w:val="32"/>
          <w:szCs w:val="32"/>
          <w:cs/>
        </w:rPr>
        <w:t xml:space="preserve">ดังนี้ </w:t>
      </w:r>
    </w:p>
    <w:p w:rsidR="00AE0C9B" w:rsidRPr="00CB00BD" w:rsidRDefault="00AE0C9B" w:rsidP="00EE1C94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" w:eastAsiaTheme="minorHAnsi" w:hAnsi="TH SarabunPSK" w:cs="TH SarabunPSK"/>
          <w:sz w:val="32"/>
          <w:szCs w:val="32"/>
          <w:cs/>
        </w:rPr>
      </w:pPr>
    </w:p>
    <w:p w:rsidR="00D0675B" w:rsidRPr="00CB00BD" w:rsidRDefault="002430CB" w:rsidP="00D0675B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  <w:r w:rsidRPr="00CB00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แผนภาพที่ </w:t>
      </w:r>
      <w:r w:rsidR="00D0675B" w:rsidRPr="00CB00BD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1</w:t>
      </w:r>
      <w:r w:rsidR="00D0675B" w:rsidRPr="00CB00BD">
        <w:rPr>
          <w:rFonts w:ascii="TH SarabunPSK" w:hAnsi="TH SarabunPSK" w:cs="TH SarabunPSK"/>
          <w:color w:val="auto"/>
          <w:sz w:val="32"/>
          <w:szCs w:val="32"/>
          <w:cs/>
        </w:rPr>
        <w:t>แผนภาพหรือกราฟคะแนนผลการประเมินคุณธรรมและความโปร่งใสในการดำเนินงานของ</w:t>
      </w:r>
      <w:r w:rsidR="00D0675B"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องค์</w:t>
      </w:r>
      <w:r w:rsidR="006A788B"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การบริหารส่วนตำบลวังบัว</w:t>
      </w:r>
    </w:p>
    <w:tbl>
      <w:tblPr>
        <w:tblW w:w="1091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3"/>
        <w:gridCol w:w="2693"/>
        <w:gridCol w:w="1134"/>
        <w:gridCol w:w="1276"/>
      </w:tblGrid>
      <w:tr w:rsidR="00CB00BD" w:rsidRPr="00CB00BD" w:rsidTr="00182F15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88B" w:rsidRPr="00CB00BD" w:rsidRDefault="006A788B" w:rsidP="00182F15">
            <w:pPr>
              <w:pStyle w:val="Default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t>ภาพที่</w:t>
            </w:r>
            <w:r w:rsidRPr="00CB00B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highlight w:val="yellow"/>
                <w:cs/>
              </w:rPr>
              <w:t xml:space="preserve"> 1 </w:t>
            </w:r>
            <w:r w:rsidRPr="00CB00B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t>สรุปผลการประเมินคุณธรรมและความโปร่งใสในการดำเนินงานของ</w:t>
            </w:r>
            <w:r w:rsidRPr="00CB00BD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highlight w:val="yellow"/>
                <w:cs/>
              </w:rPr>
              <w:t>องค์การบริหารส่วนตำบลวังบัว</w:t>
            </w:r>
          </w:p>
        </w:tc>
      </w:tr>
      <w:tr w:rsidR="00CB00BD" w:rsidRPr="00CB00BD" w:rsidTr="00182F15">
        <w:trPr>
          <w:trHeight w:val="733"/>
        </w:trPr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highlight w:val="yellow"/>
              </w:rPr>
            </w:pPr>
            <w:r w:rsidRPr="00CB00BD">
              <w:rPr>
                <w:noProof/>
                <w:color w:val="auto"/>
                <w:highlight w:val="yellow"/>
              </w:rPr>
              <w:drawing>
                <wp:anchor distT="0" distB="0" distL="114300" distR="114300" simplePos="0" relativeHeight="251663360" behindDoc="0" locked="0" layoutInCell="1" allowOverlap="1" wp14:anchorId="67E43119" wp14:editId="383C75A8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131556</wp:posOffset>
                  </wp:positionV>
                  <wp:extent cx="3586038" cy="2313830"/>
                  <wp:effectExtent l="0" t="0" r="0" b="0"/>
                  <wp:wrapNone/>
                  <wp:docPr id="6" name="แผนภูมิ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788B" w:rsidRPr="00CB00BD" w:rsidRDefault="006A788B" w:rsidP="00182F15">
            <w:pPr>
              <w:jc w:val="center"/>
              <w:rPr>
                <w:highlight w:val="yellow"/>
              </w:rPr>
            </w:pP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  <w:cs/>
              </w:rPr>
              <w:t xml:space="preserve">คะแนน </w:t>
            </w:r>
            <w:r w:rsidRPr="00CB00BD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  <w:t>ITA = 77.21</w:t>
            </w:r>
          </w:p>
          <w:p w:rsidR="006A788B" w:rsidRPr="00CB00BD" w:rsidRDefault="006A788B" w:rsidP="00182F15">
            <w:pPr>
              <w:pStyle w:val="Default"/>
              <w:spacing w:line="276" w:lineRule="auto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  <w:t>(</w:t>
            </w:r>
            <w:r w:rsidRPr="00CB00BD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highlight w:val="yellow"/>
                <w:cs/>
              </w:rPr>
              <w:t>ถ่วงน้ำหนัก)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ระดับผล</w:t>
            </w:r>
          </w:p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การประเมิน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highlight w:val="yellow"/>
                <w:cs/>
              </w:rPr>
              <w:t>สูง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ดัชนี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คะแนนดัชนี</w:t>
            </w:r>
          </w:p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  <w:t>(</w:t>
            </w:r>
            <w:r w:rsidRPr="00CB00BD">
              <w:rPr>
                <w:rFonts w:ascii="TH SarabunPSK" w:hAnsi="TH SarabunPSK" w:cs="TH SarabunPSK" w:hint="cs"/>
                <w:b/>
                <w:bCs/>
                <w:color w:val="auto"/>
                <w:sz w:val="28"/>
                <w:szCs w:val="28"/>
                <w:highlight w:val="yellow"/>
                <w:cs/>
              </w:rPr>
              <w:t>ร้อยละ)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ระดับผล</w:t>
            </w:r>
          </w:p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b/>
                <w:bCs/>
                <w:color w:val="auto"/>
                <w:sz w:val="28"/>
                <w:szCs w:val="28"/>
                <w:highlight w:val="yellow"/>
                <w:cs/>
              </w:rPr>
              <w:t>การประเมิน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  <w:r w:rsidRPr="00CB00BD"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  <w:cs/>
              </w:rPr>
              <w:t>ความโปร่งใส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t>70.75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color w:val="auto"/>
                <w:sz w:val="28"/>
                <w:szCs w:val="28"/>
                <w:highlight w:val="yellow"/>
                <w:cs/>
              </w:rPr>
              <w:t>สูง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  <w:r w:rsidRPr="00CB00BD"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  <w:cs/>
              </w:rPr>
              <w:t>ความพร้อมรับผิด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t>73.97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color w:val="auto"/>
                <w:sz w:val="28"/>
                <w:szCs w:val="28"/>
                <w:highlight w:val="yellow"/>
                <w:cs/>
              </w:rPr>
              <w:t>สูง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  <w:r w:rsidRPr="00CB00BD"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t>97.25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color w:val="auto"/>
                <w:sz w:val="28"/>
                <w:szCs w:val="28"/>
                <w:highlight w:val="yellow"/>
                <w:cs/>
              </w:rPr>
              <w:t>สูงมาก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  <w:r w:rsidRPr="00CB00BD"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  <w:cs/>
              </w:rPr>
              <w:t>วัฒนธรรมคุณธรรมในองค์กร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t>64.03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color w:val="auto"/>
                <w:sz w:val="28"/>
                <w:szCs w:val="28"/>
                <w:highlight w:val="yellow"/>
                <w:cs/>
              </w:rPr>
              <w:t>สูง</w:t>
            </w:r>
          </w:p>
        </w:tc>
      </w:tr>
      <w:tr w:rsidR="00CB00BD" w:rsidRPr="00CB00BD" w:rsidTr="00182F15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</w:rPr>
            </w:pPr>
            <w:r w:rsidRPr="00CB00BD">
              <w:rPr>
                <w:rFonts w:ascii="TH SarabunPSK" w:eastAsia="Times New Roman" w:hAnsi="TH SarabunPSK" w:cs="TH SarabunPSK"/>
                <w:b/>
                <w:bCs/>
                <w:sz w:val="28"/>
                <w:highlight w:val="yellow"/>
                <w:cs/>
              </w:rPr>
              <w:t>คุณธรรมการทำงานในหน่วยงาน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color w:val="auto"/>
                <w:sz w:val="28"/>
                <w:szCs w:val="28"/>
                <w:highlight w:val="yellow"/>
              </w:rPr>
              <w:t>77.27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pStyle w:val="Default"/>
              <w:spacing w:line="276" w:lineRule="auto"/>
              <w:jc w:val="center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  <w:r w:rsidRPr="00CB00BD">
              <w:rPr>
                <w:rFonts w:ascii="TH SarabunPSK" w:hAnsi="TH SarabunPSK" w:cs="TH SarabunPSK" w:hint="cs"/>
                <w:color w:val="auto"/>
                <w:sz w:val="28"/>
                <w:szCs w:val="28"/>
                <w:highlight w:val="yellow"/>
                <w:cs/>
              </w:rPr>
              <w:t>สูง</w:t>
            </w:r>
          </w:p>
        </w:tc>
      </w:tr>
    </w:tbl>
    <w:p w:rsidR="006A788B" w:rsidRPr="00CB00BD" w:rsidRDefault="006A788B" w:rsidP="006A788B">
      <w:pPr>
        <w:pStyle w:val="Default"/>
        <w:rPr>
          <w:rFonts w:ascii="TH SarabunPSK" w:hAnsi="TH SarabunPSK" w:cs="TH SarabunPSK"/>
          <w:color w:val="auto"/>
          <w:sz w:val="28"/>
          <w:szCs w:val="28"/>
        </w:rPr>
      </w:pPr>
      <w:r w:rsidRPr="00CB00BD">
        <w:rPr>
          <w:rFonts w:ascii="TH SarabunPSK" w:hAnsi="TH SarabunPSK" w:cs="TH SarabunPSK"/>
          <w:color w:val="auto"/>
          <w:sz w:val="28"/>
          <w:szCs w:val="28"/>
          <w:u w:val="single"/>
          <w:cs/>
        </w:rPr>
        <w:t>หมายเหตุ</w:t>
      </w:r>
      <w:r w:rsidRPr="00CB00BD">
        <w:rPr>
          <w:rFonts w:ascii="TH SarabunPSK" w:hAnsi="TH SarabunPSK" w:cs="TH SarabunPSK"/>
          <w:color w:val="auto"/>
          <w:sz w:val="28"/>
          <w:szCs w:val="28"/>
          <w:u w:val="single"/>
        </w:rPr>
        <w:t>:</w:t>
      </w:r>
      <w:r w:rsidRPr="00CB00BD">
        <w:rPr>
          <w:rFonts w:ascii="TH SarabunPSK" w:hAnsi="TH SarabunPSK" w:cs="TH SarabunPSK"/>
          <w:color w:val="auto"/>
          <w:sz w:val="28"/>
          <w:szCs w:val="28"/>
        </w:rPr>
        <w:t xml:space="preserve">  1. </w:t>
      </w:r>
      <w:r w:rsidRPr="00CB00BD">
        <w:rPr>
          <w:rFonts w:ascii="TH SarabunPSK" w:hAnsi="TH SarabunPSK" w:cs="TH SarabunPSK" w:hint="cs"/>
          <w:color w:val="auto"/>
          <w:sz w:val="28"/>
          <w:szCs w:val="28"/>
          <w:cs/>
        </w:rPr>
        <w:t>คะแนน</w:t>
      </w:r>
      <w:r w:rsidRPr="00CB00BD">
        <w:rPr>
          <w:rFonts w:ascii="TH SarabunPSK" w:hAnsi="TH SarabunPSK" w:cs="TH SarabunPSK"/>
          <w:color w:val="auto"/>
          <w:sz w:val="28"/>
          <w:szCs w:val="28"/>
        </w:rPr>
        <w:t xml:space="preserve"> ITA </w:t>
      </w:r>
      <w:r w:rsidRPr="00CB00BD">
        <w:rPr>
          <w:rFonts w:ascii="TH SarabunPSK" w:hAnsi="TH SarabunPSK" w:cs="TH SarabunPSK" w:hint="cs"/>
          <w:color w:val="auto"/>
          <w:sz w:val="28"/>
          <w:szCs w:val="28"/>
          <w:cs/>
        </w:rPr>
        <w:t>หมายถึงผลรวมของคะแนนแต่ละดัชนีที่ได้ถ่วงน้ำหนักแล้ว</w:t>
      </w:r>
    </w:p>
    <w:p w:rsidR="006A788B" w:rsidRPr="00CB00BD" w:rsidRDefault="006A788B" w:rsidP="006A788B">
      <w:pPr>
        <w:pStyle w:val="Default"/>
        <w:ind w:firstLine="720"/>
        <w:rPr>
          <w:rFonts w:ascii="TH SarabunPSK" w:hAnsi="TH SarabunPSK" w:cs="TH SarabunPSK"/>
          <w:color w:val="auto"/>
          <w:sz w:val="28"/>
          <w:szCs w:val="28"/>
        </w:rPr>
      </w:pPr>
      <w:r w:rsidRPr="00CB00BD">
        <w:rPr>
          <w:rFonts w:ascii="TH SarabunPSK" w:hAnsi="TH SarabunPSK" w:cs="TH SarabunPSK"/>
          <w:color w:val="auto"/>
          <w:sz w:val="28"/>
          <w:szCs w:val="28"/>
        </w:rPr>
        <w:t xml:space="preserve">  2. </w:t>
      </w:r>
      <w:r w:rsidRPr="00CB00BD">
        <w:rPr>
          <w:rFonts w:ascii="TH SarabunPSK" w:hAnsi="TH SarabunPSK" w:cs="TH SarabunPSK" w:hint="cs"/>
          <w:color w:val="auto"/>
          <w:sz w:val="28"/>
          <w:szCs w:val="28"/>
          <w:cs/>
        </w:rPr>
        <w:t>คะแนนดัชนีเป็นการคิดคะแนนร้อยละที่ยังไม่ถ่วงน้ำหนักสำหรับการเปรียบเทียบแต่ละดัชนี</w:t>
      </w:r>
    </w:p>
    <w:p w:rsidR="006A788B" w:rsidRPr="00CB00BD" w:rsidRDefault="006A788B" w:rsidP="006A788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:rsidR="006A788B" w:rsidRPr="00CB00BD" w:rsidRDefault="006A788B" w:rsidP="00917DB9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จากแผนภาพที่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1 ผลการประเมินคุณธรรมความโปร่งใสในการดำเนินงานขององค์การ       บริหารส่วนตำบลวังบัว โดยภาพรวม</w:t>
      </w:r>
      <w:r w:rsidR="00917DB9"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อยู่ในระดับสูง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คะแนน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เฉลี่ยร้อยละ </w:t>
      </w:r>
      <w:r w:rsidR="00917DB9"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77.2</w:t>
      </w:r>
      <w:r w:rsidR="00917DB9"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1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เมื่อพิจารณาดัชนีเป็นรายด้านพบว่า ดัชนีความปลอดจากการทุจริตในการปฏิบัติงานสูงที่สุด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97.25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อยู่ในระดับสูงมาก รองลงมาดัชนีคุณธรรมการทำงานในองค์กร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77.27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ดัชนีความพร้อมรับผิด เท่ากับร้อยละ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73.97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ดัชนีความโปร่งใส</w:t>
      </w:r>
      <w:r w:rsidR="00917DB9"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70.75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 ทั้งสามดัชนีอยู่ในระดับสูง ส่วนดัชนีที่ได้คะแนนน้อยที่สุด คือ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วัฒนธรรมคุณธรรมในองค์กร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64.03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อยู่ในระดับสูง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(รายละเอียดดังปรากฏในตารางที่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1)</w:t>
      </w:r>
    </w:p>
    <w:p w:rsidR="004758FE" w:rsidRPr="00CB00BD" w:rsidRDefault="004758FE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21A9C" w:rsidRPr="00CB00BD" w:rsidRDefault="00B21A9C" w:rsidP="004758FE">
      <w:pPr>
        <w:tabs>
          <w:tab w:val="left" w:pos="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A788B" w:rsidRPr="00CB00BD" w:rsidRDefault="006A788B" w:rsidP="006A788B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ตารางที่ 1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ผลการประเมินคุณธรรมและความโปร่งใสในการดำเนินงานของ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องค์การบริหารส่วนตำบล   วังบัว</w:t>
      </w:r>
      <w:r w:rsidRPr="00CB00BD">
        <w:rPr>
          <w:rFonts w:ascii="TH SarabunPSK" w:hAnsi="TH SarabunPSK" w:cs="TH SarabunPSK" w:hint="cs"/>
          <w:sz w:val="32"/>
          <w:szCs w:val="32"/>
          <w:cs/>
        </w:rPr>
        <w:t xml:space="preserve"> จำแนกตามแหล่งข้อมูล</w:t>
      </w:r>
    </w:p>
    <w:tbl>
      <w:tblPr>
        <w:tblW w:w="9248" w:type="dxa"/>
        <w:tblInd w:w="108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CB00BD" w:rsidRPr="00CB00BD" w:rsidTr="00182F15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ค่าน้ำหนัก</w:t>
            </w:r>
          </w:p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คะแนนหลังถ่วงน้ำหนัก</w:t>
            </w:r>
          </w:p>
        </w:tc>
      </w:tr>
      <w:tr w:rsidR="00CB00BD" w:rsidRPr="00CB00BD" w:rsidTr="00182F15">
        <w:tc>
          <w:tcPr>
            <w:tcW w:w="70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26</w:t>
            </w:r>
          </w:p>
        </w:tc>
        <w:tc>
          <w:tcPr>
            <w:tcW w:w="1943" w:type="dxa"/>
            <w:gridSpan w:val="2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70.75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70.75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20.24</w:t>
            </w: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 การดำเนินงานขององค์กร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70.43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70.43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1.1.1 การให้และเปิดเผยข้อมูลการจัดซื้อจัดจ้าง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78.76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89.09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83.92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1.1.2 มาตรฐานการปฏิบัติงาน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73.38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100.00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86.69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1.1.3 ความเป็นธรรม/ไม่เลือกปฏิบัติ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83.51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66.67</w:t>
            </w: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75.09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1.1.4 การมีส่วนร่วม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20.00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20.00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1.1.5 ผลสัมฤทธิ์การปฏิบัติราชการ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81.86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81.86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1.1.6 การเข้าถึงข้อมูลตามภารกิจหลักของหน่วยงาน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75.00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75.00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right="-108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1.2 ระบบการร้องเรียนขององค์กร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1943" w:type="dxa"/>
            <w:gridSpan w:val="2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70.99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70.99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right="-108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1.2.1 ช่องทางการร้องเรียน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74.35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74.35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1.2.2 การตอบสนองข้อร้องเรียน/การแจ้งผลร้องเรียน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95.24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40.00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67.62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ความพร้อมรับผิด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18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73.97</w:t>
            </w: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73.97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13.31</w:t>
            </w:r>
          </w:p>
        </w:tc>
      </w:tr>
      <w:tr w:rsidR="00CB00BD" w:rsidRPr="00CB00BD" w:rsidTr="00182F15">
        <w:tc>
          <w:tcPr>
            <w:tcW w:w="709" w:type="dxa"/>
            <w:vMerge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2.1 ความรับผิดชอบตามการปฏิบัติหน้าที่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87.94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60.00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73.97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ความปลอดจากการทุจริตในการปฏิบัติงาน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22</w:t>
            </w:r>
          </w:p>
        </w:tc>
        <w:tc>
          <w:tcPr>
            <w:tcW w:w="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97.25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97.25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21.40</w:t>
            </w: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3.1 การรับรู้ข้อมูลการทุจริต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94.50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94.50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3.2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100.00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100.00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วัฒนธรรมคุณธรรมในองค์กร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16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64.03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64.03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10.24</w:t>
            </w: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4.1 วัฒนธรรมองค์กร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84.45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84.45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4.2 การต่อต้านการทุจริตขององค์กร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7.69</w:t>
            </w: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79.53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43.51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  <w:t>คุณธรรมการทำงานในหน่วยงาน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18</w:t>
            </w:r>
          </w:p>
        </w:tc>
        <w:tc>
          <w:tcPr>
            <w:tcW w:w="95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77.27</w:t>
            </w:r>
          </w:p>
        </w:tc>
        <w:tc>
          <w:tcPr>
            <w:tcW w:w="99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77.27</w:t>
            </w:r>
          </w:p>
        </w:tc>
        <w:tc>
          <w:tcPr>
            <w:tcW w:w="1027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13.91</w:t>
            </w:r>
          </w:p>
        </w:tc>
      </w:tr>
      <w:tr w:rsidR="00CB00BD" w:rsidRPr="00CB00BD" w:rsidTr="00B21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5.1 การบริหารงานบุคคล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66.10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66.10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5.1.1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68.12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68.12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5.1.2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64.08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64.08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5.2 การบริหารงบประมาณ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90.46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90.46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B21A9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5.2.1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90.46</w:t>
            </w:r>
          </w:p>
        </w:tc>
        <w:tc>
          <w:tcPr>
            <w:tcW w:w="992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90.46</w:t>
            </w:r>
          </w:p>
        </w:tc>
        <w:tc>
          <w:tcPr>
            <w:tcW w:w="102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88B" w:rsidRPr="00CB00BD" w:rsidRDefault="006A788B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</w:tbl>
    <w:p w:rsidR="00B21A9C" w:rsidRPr="00CB00BD" w:rsidRDefault="00B21A9C" w:rsidP="00B21A9C">
      <w:pPr>
        <w:tabs>
          <w:tab w:val="left" w:pos="0"/>
        </w:tabs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lastRenderedPageBreak/>
        <w:t>ตารางที่ 1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(ต่อ)</w:t>
      </w:r>
    </w:p>
    <w:tbl>
      <w:tblPr>
        <w:tblW w:w="9248" w:type="dxa"/>
        <w:tblInd w:w="108" w:type="dxa"/>
        <w:tblBorders>
          <w:top w:val="thinThickSmallGap" w:sz="24" w:space="0" w:color="auto"/>
          <w:bottom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693"/>
        <w:gridCol w:w="992"/>
        <w:gridCol w:w="951"/>
        <w:gridCol w:w="992"/>
        <w:gridCol w:w="892"/>
        <w:gridCol w:w="992"/>
        <w:gridCol w:w="1027"/>
      </w:tblGrid>
      <w:tr w:rsidR="00CB00BD" w:rsidRPr="00CB00BD" w:rsidTr="00182F15">
        <w:trPr>
          <w:tblHeader/>
        </w:trPr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ลำดับที่</w:t>
            </w:r>
          </w:p>
        </w:tc>
        <w:tc>
          <w:tcPr>
            <w:tcW w:w="2693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ดัชนี/ตัวชี้วัดในการประเมินคุณธรรมและความโปร่งใส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ค่าน้ำหนัก</w:t>
            </w:r>
          </w:p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(ร้อยละ)</w:t>
            </w:r>
          </w:p>
        </w:tc>
        <w:tc>
          <w:tcPr>
            <w:tcW w:w="95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EIT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EBIT</w:t>
            </w:r>
          </w:p>
        </w:tc>
        <w:tc>
          <w:tcPr>
            <w:tcW w:w="8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IIT</w:t>
            </w:r>
          </w:p>
        </w:tc>
        <w:tc>
          <w:tcPr>
            <w:tcW w:w="99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คะแนนที่ได้</w:t>
            </w:r>
          </w:p>
        </w:tc>
        <w:tc>
          <w:tcPr>
            <w:tcW w:w="1027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คะแนนหลังถ่วงน้ำหนัก</w:t>
            </w:r>
          </w:p>
        </w:tc>
      </w:tr>
      <w:tr w:rsidR="00CB00BD" w:rsidRPr="00CB00BD" w:rsidTr="00182F15">
        <w:tc>
          <w:tcPr>
            <w:tcW w:w="7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ind w:left="340" w:hanging="340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5.3 ความเป็นธรรมในการมอบหมายงาน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81.83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81.83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5.3.1 ประสบการณ์ตรง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87.52</w:t>
            </w:r>
          </w:p>
        </w:tc>
        <w:tc>
          <w:tcPr>
            <w:tcW w:w="992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87.52</w:t>
            </w:r>
          </w:p>
        </w:tc>
        <w:tc>
          <w:tcPr>
            <w:tcW w:w="1027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709" w:type="dxa"/>
            <w:vMerge/>
            <w:tcBorders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ind w:left="823" w:hanging="539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5.3.2 การรับรู้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951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BFBFBF" w:themeFill="background1" w:themeFillShade="BF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</w:p>
        </w:tc>
        <w:tc>
          <w:tcPr>
            <w:tcW w:w="8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76.14</w:t>
            </w:r>
          </w:p>
        </w:tc>
        <w:tc>
          <w:tcPr>
            <w:tcW w:w="992" w:type="dxa"/>
            <w:tcBorders>
              <w:top w:val="dashSmallGap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 w:hint="cs"/>
                <w:sz w:val="28"/>
                <w:highlight w:val="yellow"/>
                <w:cs/>
              </w:rPr>
              <w:t>76.14</w:t>
            </w:r>
          </w:p>
        </w:tc>
        <w:tc>
          <w:tcPr>
            <w:tcW w:w="1027" w:type="dxa"/>
            <w:tcBorders>
              <w:top w:val="dashSmallGap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CB00BD" w:rsidRPr="00CB00BD" w:rsidTr="00182F15">
        <w:tc>
          <w:tcPr>
            <w:tcW w:w="340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ind w:left="340" w:hanging="340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  <w:cs/>
              </w:rPr>
              <w:t>คุณธรรมและความโปร่งใสโดยรวม</w:t>
            </w:r>
          </w:p>
        </w:tc>
        <w:tc>
          <w:tcPr>
            <w:tcW w:w="5846" w:type="dxa"/>
            <w:gridSpan w:val="6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B21A9C" w:rsidRPr="00CB00BD" w:rsidRDefault="00B21A9C" w:rsidP="00182F1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CB00BD">
              <w:rPr>
                <w:rFonts w:ascii="TH SarabunPSK" w:hAnsi="TH SarabunPSK" w:cs="TH SarabunPSK"/>
                <w:sz w:val="28"/>
                <w:highlight w:val="yellow"/>
              </w:rPr>
              <w:t>77.21</w:t>
            </w:r>
          </w:p>
        </w:tc>
      </w:tr>
    </w:tbl>
    <w:p w:rsidR="009033A1" w:rsidRPr="00CB00BD" w:rsidRDefault="00AC7A1C" w:rsidP="009033A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จากตารางที่ </w:t>
      </w:r>
      <w:r w:rsidR="00C63682" w:rsidRPr="00CB00BD">
        <w:rPr>
          <w:rFonts w:ascii="TH SarabunPSK" w:hAnsi="TH SarabunPSK" w:cs="TH SarabunPSK"/>
          <w:sz w:val="32"/>
          <w:szCs w:val="32"/>
          <w:highlight w:val="yellow"/>
        </w:rPr>
        <w:t>1</w:t>
      </w:r>
      <w:r w:rsidR="00AE3F91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เมื่อพิจารณาผลการประเมิน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คุณธรรมและความโปร่งใส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ของ</w:t>
      </w:r>
      <w:r w:rsidR="00917DB9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องค์การบริหารส่วนตำบลวังบัว 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อยู่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ในระดับ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สูง</w:t>
      </w:r>
      <w:r w:rsidR="00917DB9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9701A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ได้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คะแนน 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ITA 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เท่ากับร้อยละ </w:t>
      </w:r>
      <w:r w:rsidR="009033A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77.21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โดยดัชนีที่มีร</w:t>
      </w:r>
      <w:r w:rsidR="009033A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ะดับผลการประเมินในระดับสูงมากมี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1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ดัชนี ได้แก่ ดัชนีด้านความปลอดจากการทุจริตในการปฏิบัติงาน</w:t>
      </w:r>
      <w:r w:rsidR="009033A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1067E5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ซึ่งค่าคะแนนได้มาจากจาก </w:t>
      </w:r>
      <w:r w:rsidR="001067E5" w:rsidRPr="00CB00BD">
        <w:rPr>
          <w:rFonts w:ascii="TH SarabunPSK" w:hAnsi="TH SarabunPSK" w:cs="TH SarabunPSK"/>
          <w:sz w:val="32"/>
          <w:szCs w:val="32"/>
          <w:highlight w:val="yellow"/>
        </w:rPr>
        <w:t>EIT</w:t>
      </w:r>
      <w:r w:rsidR="001067E5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เพียงแหล่งเดียว 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ร้อยละ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9033A1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97.25)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ส่วนที่เหลืออีก </w:t>
      </w:r>
      <w:r w:rsidR="00345DB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4 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ดัชน</w:t>
      </w:r>
      <w:r w:rsidR="00CB3A5C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ี</w:t>
      </w:r>
      <w:r w:rsidR="00345DB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อยู่ในระดับสูง เรียงตามลำดับ </w:t>
      </w:r>
      <w:r w:rsidR="002B706B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ได้แก่ </w:t>
      </w:r>
    </w:p>
    <w:p w:rsidR="009033A1" w:rsidRPr="00CB00BD" w:rsidRDefault="009033A1" w:rsidP="009033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ดัชนี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คุณธรรมการทำงานในหน่วยงาน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มีแหล่งที่มาของข้อมูลจาก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IIT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เพียงแหล่งเดียว (ร้อยละ77.27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)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รองลงมาคือ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ดัชนี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ความพร้อมรับผิด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มีแหล่งที่มาของข้อมูลจาก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EIT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และคะแนนจาก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EBIT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(ร้อยละ 73.97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)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</w:p>
    <w:p w:rsidR="009E4A48" w:rsidRPr="00CB00BD" w:rsidRDefault="009033A1" w:rsidP="009033A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ดัชนีความโปร่งใส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มีแหล่งที่มาของข้อมูลจาก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EIT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และคะแนนจาก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EBIT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(ร้อยละ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7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0.75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)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9E4A48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และดัชนีที่</w:t>
      </w:r>
      <w:r w:rsidR="009701AD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ได้คะแนน</w:t>
      </w:r>
      <w:r w:rsidR="009E4A48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น้อยที่สุด คือ</w:t>
      </w:r>
      <w:r w:rsidR="009E4A4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ดัชนี</w:t>
      </w:r>
      <w:r w:rsidR="009E4A48"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วัฒนธรรมคุณธรรมในองค์กร</w:t>
      </w:r>
      <w:r w:rsidR="009E4A4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แหล่งที่มาของข้อมูลจาก </w:t>
      </w:r>
      <w:r w:rsidR="009E4A4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IIT </w:t>
      </w:r>
      <w:r w:rsidR="009E4A4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และคะแนนจาก </w:t>
      </w:r>
      <w:r w:rsidR="009E4A48"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EBIT </w:t>
      </w:r>
      <w:r w:rsidR="009E4A48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(ร้อยละ </w:t>
      </w:r>
      <w:r w:rsidR="00863B94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64.03</w:t>
      </w:r>
      <w:r w:rsidR="009E4A48" w:rsidRPr="00CB00BD">
        <w:rPr>
          <w:rFonts w:ascii="TH SarabunPSK" w:hAnsi="TH SarabunPSK" w:cs="TH SarabunPSK"/>
          <w:sz w:val="32"/>
          <w:szCs w:val="32"/>
          <w:highlight w:val="yellow"/>
        </w:rPr>
        <w:t>)</w:t>
      </w:r>
    </w:p>
    <w:p w:rsidR="009E4A48" w:rsidRPr="00CB00BD" w:rsidRDefault="009E4A48" w:rsidP="009E4A48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TH SarabunPSK" w:eastAsiaTheme="minorHAnsi" w:hAnsi="TH SarabunPSK" w:cs="TH SarabunPSK"/>
          <w:b/>
          <w:bCs/>
          <w:sz w:val="32"/>
          <w:szCs w:val="32"/>
        </w:rPr>
      </w:pPr>
    </w:p>
    <w:p w:rsidR="0081238F" w:rsidRPr="00CB00BD" w:rsidRDefault="00CF12E6" w:rsidP="00083F36">
      <w:pPr>
        <w:autoSpaceDE w:val="0"/>
        <w:autoSpaceDN w:val="0"/>
        <w:adjustRightInd w:val="0"/>
        <w:spacing w:after="0" w:line="240" w:lineRule="auto"/>
        <w:rPr>
          <w:rFonts w:ascii="TH SarabunPSK" w:eastAsiaTheme="minorHAnsi" w:hAnsi="TH SarabunPSK" w:cs="TH SarabunPSK"/>
          <w:b/>
          <w:bCs/>
          <w:sz w:val="40"/>
          <w:szCs w:val="40"/>
          <w:highlight w:val="yellow"/>
        </w:rPr>
      </w:pPr>
      <w:r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highlight w:val="yellow"/>
          <w:cs/>
        </w:rPr>
        <w:t xml:space="preserve">ส่วนที่ 5 </w:t>
      </w:r>
      <w:r w:rsidR="0081238F" w:rsidRPr="00CB00BD">
        <w:rPr>
          <w:rFonts w:ascii="TH SarabunPSK" w:eastAsiaTheme="minorHAnsi" w:hAnsi="TH SarabunPSK" w:cs="TH SarabunPSK"/>
          <w:b/>
          <w:bCs/>
          <w:sz w:val="36"/>
          <w:szCs w:val="36"/>
          <w:highlight w:val="yellow"/>
          <w:cs/>
        </w:rPr>
        <w:t>สรุป</w:t>
      </w:r>
      <w:r w:rsidR="00083F36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highlight w:val="yellow"/>
          <w:cs/>
        </w:rPr>
        <w:t>และอภิปรายผลการประเมิน</w:t>
      </w:r>
      <w:r w:rsidR="00083F36" w:rsidRPr="00CB00BD">
        <w:rPr>
          <w:rFonts w:ascii="TH SarabunPSK" w:eastAsiaTheme="minorHAnsi" w:hAnsi="TH SarabunPSK" w:cs="TH SarabunPSK"/>
          <w:b/>
          <w:bCs/>
          <w:sz w:val="36"/>
          <w:szCs w:val="36"/>
          <w:highlight w:val="yellow"/>
          <w:cs/>
        </w:rPr>
        <w:t>คุณธรรมและความโปร่งใสในการดำเนินงานของ</w:t>
      </w:r>
      <w:r w:rsidR="001E5781" w:rsidRPr="00CB00BD">
        <w:rPr>
          <w:rFonts w:ascii="TH SarabunPSK" w:eastAsiaTheme="minorHAnsi" w:hAnsi="TH SarabunPSK" w:cs="TH SarabunPSK" w:hint="cs"/>
          <w:b/>
          <w:bCs/>
          <w:sz w:val="36"/>
          <w:szCs w:val="36"/>
          <w:highlight w:val="yellow"/>
          <w:cs/>
        </w:rPr>
        <w:t>องค์การบริหารส่วนตำบลวังบัว</w:t>
      </w:r>
    </w:p>
    <w:p w:rsidR="001E5781" w:rsidRPr="00CB00BD" w:rsidRDefault="001E5781" w:rsidP="001E578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</w:rPr>
      </w:pPr>
      <w:r w:rsidRPr="00CB00BD"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  <w:cs/>
        </w:rPr>
        <w:t>5.1 สรุปผลการประเมิน</w:t>
      </w:r>
    </w:p>
    <w:p w:rsidR="00E936DB" w:rsidRPr="00CB00BD" w:rsidRDefault="00E936DB" w:rsidP="00E936DB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1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.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 ความโปร่งใส (ค่าน้ำหนักร้อยละ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26)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มีคะแนนร้อยละ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70.57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 เป็นคะแนนการดำเนินงานขององค์กรร้อยละ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70.43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และคะแนนระบบการร้องเรียนขององค์กรร้อยละ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70.99</w:t>
      </w:r>
    </w:p>
    <w:p w:rsidR="00E936DB" w:rsidRPr="00CB00BD" w:rsidRDefault="00E936DB" w:rsidP="00E936DB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2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.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 ความพร้อมรับผิด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18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)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มี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คะแนนความรับผิดชอบตามการปฏิบัติหน้าที่ร้อยละ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73.97</w:t>
      </w:r>
    </w:p>
    <w:p w:rsidR="00FB2D81" w:rsidRPr="00CB00BD" w:rsidRDefault="00E936DB" w:rsidP="00FB2D81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3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. ความปลอดจากการทุจริตในการปฏิบัติงาน</w:t>
      </w:r>
      <w:r w:rsidR="00E574C1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22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)</w:t>
      </w:r>
      <w:r w:rsidR="00E574C1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มีคะแนน</w:t>
      </w:r>
      <w:r w:rsidR="00FB2D81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97.25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เป็นคะแนนการรับรู้ข้อมูลการทุจริตร้อยละ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94.50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 และคะแนนประสบการณ์ตรงร้อยละ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100.00</w:t>
      </w:r>
    </w:p>
    <w:p w:rsidR="00E936DB" w:rsidRPr="00CB00BD" w:rsidRDefault="00E936DB" w:rsidP="00E936DB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4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. วัฒนธรรมคุณธรรมในองค์กร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16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) มีคะแนนร้อยละ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64.03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 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เป็นคะแนนวัฒนธรรมองค์กรร้อยละ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84.45</w:t>
      </w:r>
      <w:r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 และคะแนนการต่อต้านการทุจริตขององค์กรร้อยละ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43.61</w:t>
      </w:r>
    </w:p>
    <w:p w:rsidR="00FB2D81" w:rsidRPr="00CB00BD" w:rsidRDefault="00E936DB" w:rsidP="00FB2D81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5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.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>คุณธรรมการทำงานในหน่วยงาน</w:t>
      </w:r>
      <w:r w:rsidR="00E574C1"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(ค่าน้ำหนักร้อยละ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>18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) มีคะแนน 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 xml:space="preserve">77.27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โดยเป็นคะแนนการบริหารงานบุคคลร้อยละ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66.10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คะแนนการบริหารงบประมาณร้อยละ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90.46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</w:rPr>
        <w:t xml:space="preserve"> </w:t>
      </w:r>
      <w:r w:rsidR="00FB2D81" w:rsidRPr="00CB00BD">
        <w:rPr>
          <w:rFonts w:ascii="TH SarabunPSK" w:eastAsiaTheme="minorHAnsi" w:hAnsi="TH SarabunPSK" w:cs="TH SarabunPSK"/>
          <w:sz w:val="32"/>
          <w:szCs w:val="32"/>
          <w:highlight w:val="yellow"/>
          <w:cs/>
        </w:rPr>
        <w:t xml:space="preserve">และคะแนนความเป็นธรรมในการมอบหมายงานร้อยละ </w:t>
      </w:r>
      <w:r w:rsidRPr="00CB00BD">
        <w:rPr>
          <w:rFonts w:ascii="TH SarabunPSK" w:eastAsiaTheme="minorHAnsi" w:hAnsi="TH SarabunPSK" w:cs="TH SarabunPSK" w:hint="cs"/>
          <w:sz w:val="32"/>
          <w:szCs w:val="32"/>
          <w:highlight w:val="yellow"/>
          <w:cs/>
        </w:rPr>
        <w:t>81.83</w:t>
      </w:r>
    </w:p>
    <w:p w:rsidR="007A157D" w:rsidRPr="00CB00BD" w:rsidRDefault="007A157D" w:rsidP="00FB2D81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</w:p>
    <w:p w:rsidR="007A157D" w:rsidRPr="00CB00BD" w:rsidRDefault="007A157D" w:rsidP="00FB2D81">
      <w:pPr>
        <w:tabs>
          <w:tab w:val="left" w:pos="1134"/>
        </w:tabs>
        <w:spacing w:after="0" w:line="240" w:lineRule="auto"/>
        <w:ind w:firstLine="709"/>
        <w:rPr>
          <w:rFonts w:ascii="TH SarabunPSK" w:eastAsiaTheme="minorHAnsi" w:hAnsi="TH SarabunPSK" w:cs="TH SarabunPSK"/>
          <w:sz w:val="32"/>
          <w:szCs w:val="32"/>
          <w:highlight w:val="yellow"/>
        </w:rPr>
      </w:pPr>
    </w:p>
    <w:p w:rsidR="00FB2D81" w:rsidRPr="00CB00BD" w:rsidRDefault="00FB2D81" w:rsidP="001E578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</w:rPr>
      </w:pPr>
    </w:p>
    <w:p w:rsidR="001E5781" w:rsidRPr="00CB00BD" w:rsidRDefault="001E5781" w:rsidP="001E578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</w:rPr>
      </w:pPr>
      <w:r w:rsidRPr="00CB00BD"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  <w:cs/>
        </w:rPr>
        <w:lastRenderedPageBreak/>
        <w:t>5.2 อภิปรายผลการประเมิน</w:t>
      </w:r>
    </w:p>
    <w:p w:rsidR="001E5781" w:rsidRPr="00CB00BD" w:rsidRDefault="001E5781" w:rsidP="001E5781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     5.2.1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การวิเคราะห์และสังเคราะห์ผลคะแนนการประเมินคุณธรรมและความโปร่งใสในการดำเนินงานขององค์การบริหารส่วนตำบลวังบัว </w:t>
      </w:r>
    </w:p>
    <w:p w:rsidR="001E5781" w:rsidRPr="00CB00BD" w:rsidRDefault="001E5781" w:rsidP="001E5781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การนำเสนอการวิเคราะห์และสังเคราะห์ผลคะแนนการประเมินคุณธรรมและความโปร่งใส          ในการดำเนินงานขององค์กรปกครองส่วนท้องถิ่น จะนำเสนอเป็นรายดัชนีทั้ง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5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ดัชนี โดยการประเมินคุณธรรมและความโปร่งใสในครั้งนี้ ประเมินทั้งจากข้อมูลการรับรู้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(Perception-Based)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ซึ่งได้แก่      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Internal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และแบบ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และประเมินจากข้อมูลระบบการปฏิบัติงานของหน่วยงาน ซึ่งประเมินจากแบบ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โดยดัชนีความโปร่งใส ดัชนีความพร้อมรับผิด และดัชนีวัฒนธรรมคุณธรรมในองค์กรประเมินจากทั้งแบบ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Perception- 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Evidence-Based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ส่วนดัชนีความปลอดจากการทุจริตในการปฏิบัติงาน และดัชนีคุณธรรมการทำงานในหน่วยงานประเมินจาก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Perception-Based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เพียงอย่างเดียวโดยมีแนวทางการวิเคราะห์ดังนี้</w:t>
      </w:r>
    </w:p>
    <w:p w:rsidR="001E5781" w:rsidRPr="00CB00BD" w:rsidRDefault="001E5781" w:rsidP="001E5781">
      <w:pPr>
        <w:pStyle w:val="Default"/>
        <w:ind w:firstLine="426"/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1)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การวิเคราะห์ดัชนีที่ประเมินจาก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Perception-Based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เพียงอย่างเดียวซึ่งประกอบด้วย ดัชนีความปลอดจากการทุจริตในการปฏิบัติงาน และดัชนีคุณธรรมการทำงานในหน่วยงาน ดังนี้</w:t>
      </w:r>
    </w:p>
    <w:p w:rsidR="001E5781" w:rsidRPr="00CB00BD" w:rsidRDefault="001E5781" w:rsidP="001E5781">
      <w:pPr>
        <w:pStyle w:val="Default"/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1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.1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) ดัชนีความปลอดจากการทุจริตในการปฏิบัติงาน ซึ่งประเมินจากการรับรู้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Perception)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ของผู้รับบริการหรือผู้มีส่วนได้ส่วนเสีย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External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ได้ผลคะแนนเท่ากับร้อยละ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97.27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อยู่ในระดับสูงมาก ซึ่งในดัชนีนี้แยกออกเป็น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ประเด็น คือ การรับรู้ และประสบการณ์ตรง     โดยกลุ่มตัวอย่างส่วนใหญ่ไม่เคยรับรู้ข้อมูลการทุจริต และ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ทั้งหมด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ไม่เคยมีประสบการณ์ตรงถูกร้องขอให้เงินพิเศษ เรี่ยไร ขอรับบริจาคหรือความบันเทิงต่างๆ หรือผลประโยชน์อื่นใด จากเจ้าหน้าที่ของ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หน่วยงานแต่อย่างใด</w:t>
      </w:r>
    </w:p>
    <w:p w:rsidR="001E5781" w:rsidRPr="00CB00BD" w:rsidRDefault="001E5781" w:rsidP="001E5781">
      <w:pPr>
        <w:pStyle w:val="Default"/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1.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2) ดัชนีด้านคุณธรรมการทำงานในหน่วยงาน ซึ่งประเมินจากการรับรู้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Perception)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ของเจ้าหน้าที่ในหน่วยงาน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Internal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ได้ผลคะแนนเท่ากับร้อยละ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77.27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อยู่ในระดับสูง ซึ่งในดัชนีนี้ประกอบด้วยตัวชี้วัดย่อย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3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ตัว ได้แก่ การบริหารงานบุคคล การบริหารงบประมาณ และความเป็นธรรมในการมอบหมายงาน ซึ่งแยกออกเป็น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ประเด็น คือ การรับรู้ และประสบการณ์ตรงพบว่า การบริหารงานบุคคล มีคะแนนเท่ากับร้อยละ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66.10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ซึ่งน้อยที่สุด สาเหตุอาจเนื่องมาจากการรับรู้ของบุคลากรด้านการบริหารบุคคลยังไม่ชัดเจนมากนัก เช่น ความรักความผูกพันต่อองค์กร การประเมินความดีความชอบของบุคลากรตามระดับ การแต่งตั้ง การโอนย้าย การให้ดำรงตำแหน่งที่สูงขึ้น ระบบรักษาบุคลากร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การวางระบบความก้าวหน้าในตำแหน่งหน้าที่อย่างชัดเจน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แต่ยังมีคะแนนระดับสูง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ส่วนตัวชี้วัดย่อยที่ได้คะแนนรองลงมาคือ ความเป็นธรรมในการมอบหมายงาน ได้คะแนนเท่ากับร้อยละ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81.83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โดยมีประเด็นสำรวจ เช่น การเปิดโอกาสให้เจ้าหน้าที่มีอิสระในการปฏิบัติงาน หรือเสนอแนวคิดที่เห็นต่าง การมอบหมายงานที่ไม่เป็นธรรม ไม่คำนึงถึงความรู้ความสามารถ เป็นต้น ซึ่งอาจเนื่องมาจากการไม่มีกิจกรรมร่วมกันที่จะสร้างความเข้าใจ เช่น การประชุมเพื่อสรุปปัญหาการปฏิบัติงาน หรือการแลกเปลี่ยนเรียนรู้ในประเด็นต่างๆ ทำให้เจ้าหน้าที่อาจเกิดความรู้สึกไม่เป็นธรรมในการมอบหมายงานจากผู้บริหาร</w:t>
      </w:r>
    </w:p>
    <w:p w:rsidR="001E5781" w:rsidRPr="00CB00BD" w:rsidRDefault="001E5781" w:rsidP="001E5781">
      <w:pPr>
        <w:pStyle w:val="Default"/>
        <w:ind w:firstLine="426"/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</w:rPr>
        <w:t xml:space="preserve">2) </w:t>
      </w: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  <w:cs/>
        </w:rPr>
        <w:t>การวิเคราะห์ดัชนีที่ประเมินจากทั้ง</w:t>
      </w: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</w:rPr>
        <w:t xml:space="preserve"> Perception-Based </w:t>
      </w: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</w:rPr>
        <w:t xml:space="preserve"> Evidence-Based </w:t>
      </w:r>
      <w:r w:rsidRPr="00CB00BD">
        <w:rPr>
          <w:rFonts w:ascii="TH SarabunPSK" w:hAnsi="TH SarabunPSK" w:cs="TH SarabunPSK"/>
          <w:color w:val="auto"/>
          <w:spacing w:val="-4"/>
          <w:sz w:val="32"/>
          <w:szCs w:val="32"/>
          <w:highlight w:val="yellow"/>
          <w:cs/>
        </w:rPr>
        <w:t>ซึ่งประกอบด้วยดัชนีความโปร่งใส ดัชนีความพร้อมรับผิด และดัชนีวัฒนธรรมคุณธรรมในองค์กรวิเคราะห์ได้ดังนี้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2.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1) ดัชนีความโปร่งใส ประเมินทั้งจากการรับรู้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Perception)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ของผู้รับบริการหรือผู้มีส่วนได้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lastRenderedPageBreak/>
        <w:t xml:space="preserve">ส่วนเสีย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และจากการปฏิบัติงานของหน่วยงาน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Evidence-Based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โดยมีผลคะแนนในภาพรวมของดัชนี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70.57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เมื่อวิเคราะห์เป็นรายตัวชี้วัดพบว่ามีความ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ไม่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สอดคล้องกันของค่าคะแนนที่ได้จาก  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External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กับแบบ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ส่วนตัวชี้วัดที่ไม่สอดคล้องกันเรียงลำดับจากไม่สอดคล้อง มากไปน้อย ดังนี้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</w:rPr>
        <w:t>2.</w:t>
      </w: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  <w:cs/>
        </w:rPr>
        <w:t xml:space="preserve">1.1) ตัวชี้วัดการตอบสนองข้อร้องเรียน ผลคะแนนจากผู้รับบริการหรือผู้มีส่วนได้ส่วนเสีย ที่ได้จากแบบ </w:t>
      </w: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</w:rPr>
        <w:t xml:space="preserve">95.24 </w:t>
      </w:r>
      <w:r w:rsidRPr="00CB00BD">
        <w:rPr>
          <w:rFonts w:ascii="TH SarabunPSK" w:hAnsi="TH SarabunPSK" w:cs="TH SarabunPSK"/>
          <w:color w:val="auto"/>
          <w:spacing w:val="-2"/>
          <w:sz w:val="32"/>
          <w:szCs w:val="32"/>
          <w:highlight w:val="yellow"/>
          <w:cs/>
        </w:rPr>
        <w:t>ส่วนผลคะแนนจากการปฏิบัติงานของหน่วยงาน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40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ซึ่งมีค่าที่ไม่สอดคล้องกันมากที่สุด สาเหตุอาจเกิดจากผู้รับบริการส่วนใหญ่ไม่เคยร้องเรียน ส่วนที่เคยร้องเรียนจะเป็นการร้องทุกข์และได้รับการแก้ไขจาก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เป็นอย่างดี แต่เมื่อเปรียบเทียบกับหลักฐานเชิงประจักษ์ที่แสดงให้เห็น การจัดระบบเรื่องร้องเรียนที่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แสดงมานั้น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ยังขาดระบบการจัดการเรื่องร้องเรียนที่ดีพอ เช่น การเผยแพร่เรื่องร้องเรียนเรื่องจัดซื้อจัดจ้าง หรือการรายงานสรุปผลการดำเนินงาน เรื่องร้องเรียนทั่วไป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ที่เกี่ยวกับเจ้าหน้าที่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ถึงแม้จะไม่มีเรื่องร้องเรียน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การจัดซื้อจัดจ้างและการร้องเรียนเรื่องทั่วไป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ก็ตาม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ต้องรายงานผลการร้องเรียนผ่านเว็บไซต์หน่วยงานให้สาธารณชนรับทราบ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ในกรณีที่เป็นการจัดซื้อจัดจ้าง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ส่วนเรื่องร้องเรียนทั่วไปให้รายผลให้ผู้บริหารรับทราบ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แต่จากการประเมินจากแบบ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ไม่ได้ดำเนินการ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ดังกล่าว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เป็นเหตุทำให้คะแนนที่ได้จากแบบ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มีค่าน้อย ซึ่งไม่สอดคล้อกับค่าคะแนนที่ได้จากแบบ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External 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2.1.2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) ตัวชี้วัด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ความ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เป็นธรรมและไม่เลือกปฏิบัติ ผลคะแนนจากผู้รับบริการหรือผู้มีส่วนได้ส่วนเสีย 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83.51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อยู่ในระดับสูงมาก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ส่วนผลคะแนนจากการปฏิบัติงานของหน่วยงาน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66.67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อยู่ในระดับสูง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ซึ่งมีค่าที่ไม่สอดคล้องกัน กล่าวคือ ถึงแม้ว่า หน่วยงานจะมีระบบ หลักเกณฑ์ มีการแสดงขั้นตอนการปฏิบัติงานตามภารกิจหลั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ก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อย่างชัดเจน แต่อาจมีประชาชนบางส่วนอาจยังไม่เข้าใจถึงกระบวนการขั้นตอนปฏิบัติหรือหลักเกณฑ์ในการปฏิบัติหน้าที่ของเจ้าหน้าที่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หรือ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ช่องทาง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การเผยแพร่ข้อมูลภารกิจหลักไม่หลากหลายทำให้ไม่รับทราบข้อมูลที่เป็นภารกิจหลักอย่างชัดเจน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2.1.3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) ตัวชี้วัดมาตรฐานการปฏิบัติงาน ผลคะแนนจากผู้รับบริการหรือผู้มีส่วนได้ส่วนเสีย  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73.38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ซึ่งอยู่ในระดับสูงส่วนผลคะแนนจากการปฏิบัติงาน  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100.00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อยู่ในระดับสูง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มาก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ซึ่งมีค่าที่ไม่สอดคล้องกัน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 กล่าวคือถึงแม้หน่วยงานจะมีคู่มือการปฏิบัติงานตามภารกิจหลักให้ผู้รับบริการได้ศึกษา รวมทั้งจัดทำรายงานผลการปฏิบัติงานตามคู่มือก็ตาม แต่มีสาเหตุอาจมาจากการจัด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รายงานผลอาจจะไม่ได้แสดงให้เห็นถึงปัญหาหรืออุปสรรคในการให้บริการตามคู่มือเพื่อนำไปปรับปรุงการให้บริการให้เสร็จในระยะเวลาที่เหมาะสมตามที่ประชาชนต้องการ 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1276"/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2.1.4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) ตัวชี้วัดการให้และเปิดเผยข้อมูลการจัดซื้อจัดจ้างผลคะแนนจากผู้รับบริการหรือผู้มีส่วนได้ส่วนเสีย 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78.76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ซึ่งอยู่ในระดับสูง ส่วนผลคะแนนจากการปฏิบัติงานของหน่วยงาน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89.09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อยู่ในระดับสูง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 xml:space="preserve">มาก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ซึ่งค่าคะแนนทั้งสองส่วนมี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ไม่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ความสอดคล้องกัน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สาเหตุอาจเนื่องมากจากการจัดระบบเปิดเผยข้อมูลเกี่ยวกับการจัดซื้อจัดจ้างผ่ายช่องทางไม่หลากหลาย รวมการเข้าถึงข้อมูลในเว็บไซต์หน่วยงานไม่แสดงให้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lastRenderedPageBreak/>
        <w:t>สาธารณชนเห็นอาจยังไม่อย่างชัดเจน หรือข้อมูลที่ประชาสัมพันธ์อาจไม่ครบถ้วนตามที่ต้องการ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2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.2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) ความพร้อมรับผิด ประเมินทั้งจากการรับรู้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Perception)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ของผู้รับบริการหรือผู้มีส่วนได้ส่วนเสีย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 และจากการปฏิบัติงานของหน่วยงาน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Evidence-Based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โดยมีผลคะแนนในภาพรวมของดัชนี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73.97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ซึ่งอยู่ในระดับสูง โดยผลคะแนนจากผู้รับบริการหรือผู้มีส่วนได้ส่วนเสีย 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87.94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ซึ่งอยู่ในระดับสูง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มาก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ส่วนผลคะแนนจากการปฏิบัติงานของหน่วยงาน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60.00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ซึ่งอยู่ในระดับสูง โดยผลคะแนนที่ได้จากสองส่วน มีความ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ไม่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สอดคล้องกัน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สาเหตุอาจเนื่องมาจากหน่วยงาน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ยังขาดในเรื่องระบบการร้องเรียน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EB8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ข้อ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4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และ ข้อ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5)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คือการรายงานผลเรื่องการร้องเรียน ถึงแม้ว่าจะไม่มีเรื่องร้องเรียน ก็ตาม แต่ทั้งนี้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อาจต้องพิจารณาเพิ่มเติมว่า ในกรณีที่ไม่มีเรื่องร้องเรียนเลยในรอบปีที่ผ่านมานั้น เป็นเพราะผู้รับบริการไม่มีเรื่องร้องเรียนจริงๆ หรือช่องทางการร้องเรียนยังไม่สามารถเข้าถึงได้ เป็นต้น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2.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3) ดัชนีวัฒนธรรมคุณธรรมในองค์กรประเมินทั้งจากการรับรู้ (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Perception)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ของเจ้าหน้าที่ ในหน่วยงาน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Internal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และจากการปฏิบัติงานของหน่วยงาน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โดยมีผลคะแนนในภาพรวมของดัชนี 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64.03</w:t>
      </w:r>
    </w:p>
    <w:p w:rsidR="001E5781" w:rsidRPr="00CB00BD" w:rsidRDefault="001E5781" w:rsidP="001E5781">
      <w:pPr>
        <w:pStyle w:val="Default"/>
        <w:tabs>
          <w:tab w:val="left" w:pos="1701"/>
        </w:tabs>
        <w:ind w:firstLine="993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เมื่อวิเคราะห์เป็นรายตัวชี้วัด พบว่า ตัวชี้วัดการต่อต้านการทุจริตในองค์กร ผลคะแนนจากเจ้าหน้าที่ในหน่วยงาน ที่ได้จากแบบ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Internal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79.53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ส่วนผลคะแนนจากการปฏิบัติงานของหน่วยงาน โดยประเมินจากแบบ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>Evidence-Based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 ได้เท่ากับร้อยละ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7.69 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ซึ่งมีค่าคะแนนไม่สอดคล้องกันค่อนข้างสูง ถึงแม้ว่าการรับรู้ของเจ้าหน้าที่ในหน่วยงานจะมีความตระหนัก ในเรื่องของการต่อต้านการทุจริตในองค์กร แต่ในทางปฏิบัติของหน่วยงานเพื่อส่งเสริมความรู้ความเข้าใจเกี่ยวกับผลประโยชน์ทับซ้อน การหาแนวทางเสริมเพื่อป้องกันการทุจริต หรือการร่วมกลุ่มของเจ้าหน้าที่เพื่อการบริหารงานอย่างโปร่งใส ยังไม่เป็นไปตามเกณฑ์ที่กำหนด กล่าวคือ ไม่ได้มีกิจกรรมสัมมนา/ประชุมที่เกี่ยวข้องกับเรื่องผลประโยชน์ทับซ้อนโดยตรง ไม่มีแผนการป้องกันและปราบปรามการทุจริต ส่งผลให้ไม่มีการรายงานวิเคราะห์ผลการดำเนินงานตามแผน และไม่มีการรวมกลุ่มเจ้าหน้าที่ เป็นต้น</w:t>
      </w:r>
    </w:p>
    <w:p w:rsidR="001E5781" w:rsidRPr="00CB00BD" w:rsidRDefault="001E5781" w:rsidP="001E5781">
      <w:pPr>
        <w:pStyle w:val="Default"/>
        <w:rPr>
          <w:rFonts w:ascii="TH SarabunPSK" w:hAnsi="TH SarabunPSK" w:cs="TH SarabunPSK"/>
          <w:b/>
          <w:bCs/>
          <w:color w:val="auto"/>
          <w:sz w:val="36"/>
          <w:szCs w:val="36"/>
          <w:highlight w:val="yellow"/>
        </w:rPr>
      </w:pPr>
    </w:p>
    <w:p w:rsidR="001E5781" w:rsidRPr="00CB00BD" w:rsidRDefault="001E5781" w:rsidP="001E5781">
      <w:pPr>
        <w:pStyle w:val="Default"/>
        <w:rPr>
          <w:rFonts w:ascii="TH SarabunPSK" w:hAnsi="TH SarabunPSK" w:cs="TH SarabunPSK"/>
          <w:b/>
          <w:bCs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b/>
          <w:bCs/>
          <w:color w:val="auto"/>
          <w:sz w:val="32"/>
          <w:szCs w:val="32"/>
          <w:highlight w:val="yellow"/>
          <w:cs/>
        </w:rPr>
        <w:t>5.3 ข้อเสนอแนะ</w:t>
      </w:r>
    </w:p>
    <w:p w:rsidR="001E5781" w:rsidRPr="00CB00BD" w:rsidRDefault="001E5781" w:rsidP="001E5781">
      <w:pPr>
        <w:tabs>
          <w:tab w:val="left" w:pos="1276"/>
        </w:tabs>
        <w:spacing w:after="0" w:line="240" w:lineRule="auto"/>
        <w:ind w:firstLine="426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จากการประเมินคุณธรรมและความโปร่งใสในการดำเนินงานขององค์ของกรปกครองส่วนท้องถิ่นครั้งนี้ คณะผู้ประเมินมีข้อเสนอแนะ</w:t>
      </w:r>
      <w:r w:rsidR="007A157D"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แต่ละดัชนี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ดังนี้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>5.3.1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ดัชนีความโปร่งใส มีประเด็นที่ควรปรับปรุง/พัฒนาให้ดียิ่งขึ้น สำหรับตัวชี้วัดที่มีคะแนนน้อย ดังนี้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1) การดำเนินงานขององค์กร ควรพิจารณาปรับปรุงในตัวชี้วัดย่อย ได้แก่ 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1.1)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ตัวชี้วัดการมีส่วนร่วม ที่ได้ข้อมูลมาจากแบบ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EB6)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20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โดยข้อคำถามคือ “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ผู้มีส่วนได้ส่วนเสียมีโอกาสเข้ามามีส่วนร่วมในการปฏิบัติราชการตามภารกิจหลักของหน่วยงาน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”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ดังนั้นหน่วยงาน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รให้ความสำคัญกับการให้ประชาชนหรือผู้มีส่วนได้ส่วนเสียเข้ามามีส่วนร่วมในการปฏิบัติราชการตามภารกิจหลัก </w:t>
      </w:r>
      <w:proofErr w:type="gramStart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เพื่อให้ประชาชนหรือผู้มีส่วนได้ส่วนเสียเกิดความรู้สึกว่าได้รับการบริการในระยะเวลาที่เหมาะสม  โดยการมีส่วนร่วมในแต่ละระดับ</w:t>
      </w:r>
      <w:proofErr w:type="gramEnd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ได้แก่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lastRenderedPageBreak/>
        <w:t>1.1)</w:t>
      </w:r>
      <w:r w:rsidRPr="00CB00BD">
        <w:rPr>
          <w:rFonts w:ascii="TH SarabunPSK" w:eastAsia="Cordia New" w:hAnsi="TH SarabunPSK" w:cs="TH SarabunPSK" w:hint="cs"/>
          <w:spacing w:val="4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eastAsia="Cordia New" w:hAnsi="TH SarabunPSK" w:cs="TH SarabunPSK"/>
          <w:spacing w:val="4"/>
          <w:sz w:val="32"/>
          <w:szCs w:val="32"/>
          <w:highlight w:val="yellow"/>
          <w:cs/>
        </w:rPr>
        <w:t>การมี</w:t>
      </w:r>
      <w:r w:rsidRPr="00CB00BD">
        <w:rPr>
          <w:rFonts w:ascii="TH SarabunPSK" w:eastAsia="Cordia New" w:hAnsi="TH SarabunPSK" w:cs="TH SarabunPSK"/>
          <w:spacing w:val="6"/>
          <w:sz w:val="32"/>
          <w:szCs w:val="32"/>
          <w:highlight w:val="yellow"/>
          <w:cs/>
        </w:rPr>
        <w:t>ส่วนร่วมในการแสดงความคิดเห็นเกี่ยวกับการปฏิบัติราชการหรือ การ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ปรับปรุงแก้ไขพัฒนาการปฏิบัติราชการในภารกิจหลัก 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1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.2)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การ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มีส่วนร่วมในการจัดทำแผนงาน/โครงการหรือปรับปรุงแก้ไขพัฒนาการปฏิบัติราชการในภารกิจหลัก 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 w:hint="cs"/>
          <w:spacing w:val="-5"/>
          <w:sz w:val="32"/>
          <w:szCs w:val="32"/>
          <w:highlight w:val="yellow"/>
          <w:cs/>
        </w:rPr>
        <w:t>1</w:t>
      </w:r>
      <w:r w:rsidRPr="00CB00BD">
        <w:rPr>
          <w:rFonts w:ascii="TH SarabunPSK" w:eastAsia="Cordia New" w:hAnsi="TH SarabunPSK" w:cs="TH SarabunPSK"/>
          <w:spacing w:val="-5"/>
          <w:sz w:val="32"/>
          <w:szCs w:val="32"/>
          <w:highlight w:val="yellow"/>
        </w:rPr>
        <w:t xml:space="preserve">.3) </w:t>
      </w:r>
      <w:r w:rsidRPr="00CB00BD">
        <w:rPr>
          <w:rFonts w:ascii="TH SarabunPSK" w:eastAsia="Cordia New" w:hAnsi="TH SarabunPSK" w:cs="TH SarabunPSK"/>
          <w:spacing w:val="-5"/>
          <w:sz w:val="32"/>
          <w:szCs w:val="32"/>
          <w:highlight w:val="yellow"/>
          <w:cs/>
        </w:rPr>
        <w:t>การมีส่วนร่วมดำเนินการตามโครงการหรือปรับปรุงแก้ไขพัฒนาการปฏิบัติราชการ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ในภารกิจหลัก 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 w:hint="cs"/>
          <w:spacing w:val="-3"/>
          <w:sz w:val="32"/>
          <w:szCs w:val="32"/>
          <w:highlight w:val="yellow"/>
          <w:cs/>
        </w:rPr>
        <w:t>1</w:t>
      </w:r>
      <w:r w:rsidRPr="00CB00BD">
        <w:rPr>
          <w:rFonts w:ascii="TH SarabunPSK" w:eastAsia="Cordia New" w:hAnsi="TH SarabunPSK" w:cs="TH SarabunPSK"/>
          <w:spacing w:val="-3"/>
          <w:sz w:val="32"/>
          <w:szCs w:val="32"/>
          <w:highlight w:val="yellow"/>
        </w:rPr>
        <w:t xml:space="preserve">.4) </w:t>
      </w:r>
      <w:r w:rsidRPr="00CB00BD">
        <w:rPr>
          <w:rFonts w:ascii="TH SarabunPSK" w:eastAsia="Cordia New" w:hAnsi="TH SarabunPSK" w:cs="TH SarabunPSK"/>
          <w:spacing w:val="-3"/>
          <w:sz w:val="32"/>
          <w:szCs w:val="32"/>
          <w:highlight w:val="yellow"/>
          <w:cs/>
        </w:rPr>
        <w:t>การมีส่วนร่วมตรวจสอบติดตามประเมินผลโครงการหรือประเมินผลการปรับปรุง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แก้ไขพัฒนาการปฏิบัติราชการในภารกิจหลัก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1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.5)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การมีส่วนร่วมในการปรับปรุงแก้ไขพัฒนาโครงการในภารกิจหลักอย่างต่อเนื่องเมื่อสิ้นสุดโครงการ 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ab/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1.2)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ตัวชี้วัดมาตรฐานการปฏิบัติงาน ที่ได้ข้อมูลมาจากแบบ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External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Q6)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73.38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โดยมีข้อคำถามว่า หน่วยงานนี้ให้บริการแล้วเสร็จในระยะเวลาที่เหมาะสมหรือไม่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โดย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ควรทำการปรับปรุงมาตรฐานการให้บริการให้เสร็จตามกำหนดเวลา หรืออาจจัดทำโครงการลดรอบระยะเวลาการให้บริการ </w:t>
      </w:r>
      <w:proofErr w:type="gramStart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หรือการให้บริการเคลื่อนที่  โดยอาจให้ประชาชนเข้ามามีส่วนร่วมในการปรับปรุงการให้บริการของหน่วยงาน</w:t>
      </w:r>
      <w:proofErr w:type="gramEnd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 ในขณะเดียวกันอาจเพิ่มการประชาสัมพันธ์การให้บริการต่างๆ ของ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ให้เข้าถึงประชาชนผู้รับบริการมากขึ้น</w:t>
      </w:r>
    </w:p>
    <w:p w:rsidR="001E5781" w:rsidRPr="00CB00BD" w:rsidRDefault="001E5781" w:rsidP="001E5781">
      <w:pPr>
        <w:pStyle w:val="a3"/>
        <w:ind w:firstLine="1701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1.3)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ตัวชี้วัดการให้และเปิดเผยข้อมูลการจัดซื้อจัดจ้าง ที่ได้ข้อมูลมาจากแบบ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EB1 – EB3)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78.76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โดยมีประเด็นที่เกี่ยวกับ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การดำเนินการเกี่ยวกับการจัดซื้อจัดจ้าง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EB1) </w:t>
      </w:r>
      <w:r w:rsidRPr="00CB00BD">
        <w:rPr>
          <w:rFonts w:ascii="TH SarabunPSK" w:eastAsia="Cordia New" w:hAnsi="TH SarabunPSK" w:cs="TH SarabunPSK"/>
          <w:spacing w:val="4"/>
          <w:sz w:val="32"/>
          <w:szCs w:val="32"/>
          <w:highlight w:val="yellow"/>
          <w:cs/>
        </w:rPr>
        <w:t>การดำเนินงานเกี่ยวกับการเปิดเผยข้อมูลผลการจัดซื้อจัดจ้าง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แต่ละโครงการให้สาธารณชนทราบโดยผ่านเว็บไซต์หรือสื่ออื่นๆ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EB2</w:t>
      </w:r>
      <w:proofErr w:type="gramStart"/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) 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และ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การวิเคราะห์</w:t>
      </w:r>
      <w:proofErr w:type="gramEnd"/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การพัฒนาแผน และกระบวนการจัดซื้อจัดจ้าง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 (EB3) 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โดยหน่วยงานควรให้ความสำคัญในประเด็น ดังนี้ต่อไปนี้อย่างต่อเนื่อง เพื่อรักษามาตรฐานการปฏิบัติงานไว้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1.3.1)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หน่วยงานควรพัฒนาระบบฐานข้อมูลรายงานเกี่ยวกับการจัดซื้อจัดจ้าง ทุกโครงการ ทุกประเภทงบประมาณ ทุกวิธีซื้อและวิธีจ้าง ได้แก่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วิธีตกลงราคาวิธีสอบราคาวิธีประกวดราคาวิธีพิเศษวิธีกรณีพิเศษและวิธีประมูลด้วยระบบอิเล็กทรอนิกส์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โดยอาจจัดทำเป็นตารางแสดงข้อมูลที่ประกอบด้วย ชื่อโครงการ งบประมาณ ผู้ซื้อซอง ผู้ยื่นซอง และผู้ได้รับคัดเลือก ทั้งนี้อาจสรุปข้อมูลเป็นรายเดือน หรือรายไตรมาส รวมทั้งตลอดปีงบประมาณในภาพรวมมิใช่แยกรายโครงการที่สอดคล้องกับแผนการจัดซื้อจัดจ้างที่สอดคล้องกับ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>EB1 (1)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 และเน้นการเผยแพร่ฐานข้อมูลดังกล่าวบนเว็บไซต์ของหน่วยงานเป็นหลัก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1.3.2) 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หน่วยงาน ควรจัด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ทำ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รายงานผลการจัดซื้อจัดจ้างประจ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ป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ี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ทุกสิ้นปีงบประมาณ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เพื่อแสดงว่าในรอบปีที่ผ่านมาผลการด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เนินงานจัดซื้อจัดจ้างโครงการต่างๆตามแผนปฏิบัติการจัดซื้อจัดจ้างประจ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ปีเป็นอย่างไรเสร็จสิ้นกี่โครงการยังไม่ด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เนินการกี่โครงการและต้องกันเงินไว้เบิกเหลื่อมปีกี่โครงการรวมทั้งโครงการที่ได้ด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เนินการเสร็จสิ้นไปแล้วนั้นใช้วิธีการจัดซื้อจัดจ้างด้วยวิธีใด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โดยแสดงให้เห็นถึง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ร้อยละของจ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นวนโครงการจ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แนกตามวิธีการจัดซื้อจัดจ้าง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ร้อยละของจ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นวนงบประมาณจ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แนกตามวิธีการจัดซื้อจัดจ้าง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2268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lastRenderedPageBreak/>
        <w:t xml:space="preserve">1.3.3) 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 ควรนำประเด็นสำคัญที่ได้จาก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รายงานผลการจัดซื้อจัดจ้าง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รายงานการวิเคราะห์ผลการจัดซื้อจัดจ้าง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ข้างต้นมาทำกา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รปรับปรุงการด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เนินงานด้านการจัดซื้อจัดจ้างในปีงบประมาณ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ถัดมา โดย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ต้อง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มี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หลักฐานเกี่ยวกับการรายงานผลการด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นินการแก้ไขหรือปรับปรุงตามข้อเสนอแนะที่ได้ระบุไว้ในรายงานการวิเคราะห์ผลการจัดซื้อจัดจ้างในปีงบประมา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ณ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ที่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แล้วอย่างเห็นเป็นประจักษ์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701"/>
        <w:rPr>
          <w:rFonts w:ascii="TH SarabunPSK" w:eastAsia="Cordia New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1.4)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ความเป็นธรรมไม่เลือกปฏิบัติ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ที่ได้ข้อมูลมาจากแบบ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EB6)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66.67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ข้อคำถาม ได้แก่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หน่วยงานของท่านมีระบบการป้องกันหรือการตรวจสอบเพื่อป้องกันการละเว้นการปฏิบัติหน้าที่ในภารกิจหลัก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ดังนั้นหน่วยงานควรวางระบบดังกล่าว เช่น การให้ผู้ที่รับมอบหมายตามคำสั่งรายงานผลการดำเนินงาน การให้เซ็นชื่อเมื่อลงไปปฏิบัติหน้าที่ หรือการมอบหมายให้มีหัวหน้าควบคุมการปฏิบัติงานและผู้ควบคุมงานจัดทำรายงานเสนอผู้บริหารระดับสูงต่อไป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2)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ระบบการร้องเรียนขององค์กร ควรพิจารณาปรับปรุงในตัวชี้วัดย่อย ได้แก่ ตัวชี้วัดการตอบสนองข้อร้องเรียน/การแจ้งผลร้องเรียน ที่ได้ข้อมูลมาจากแบบประเมิน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EB8)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40.00 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โดยข้อคำถามคือ หน่วยงานของท่านมีการดำเนินการเรื่องร้องเรียนอย่างไรซึ่ง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ส่วนใหญ่จะไม่ได้ดำเนินการเผยแพร่ผลการดำเนินงานเรื่องร้องเรียนจัดซื้อจัดจ้าง พร้อมระบุปัญหาอุปสรรคและแนวทางแก้ไข </w:t>
      </w:r>
      <w:r w:rsidRPr="00CB00BD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และไม่ได้ดำเนินการจัดทำ</w:t>
      </w:r>
      <w:r w:rsidRPr="00CB00BD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>รายงานสรุปผล</w:t>
      </w:r>
      <w:r w:rsidRPr="00CB00BD">
        <w:rPr>
          <w:rFonts w:ascii="TH SarabunPSK" w:hAnsi="TH SarabunPSK" w:cs="TH SarabunPSK"/>
          <w:spacing w:val="-7"/>
          <w:sz w:val="32"/>
          <w:szCs w:val="32"/>
          <w:highlight w:val="yellow"/>
          <w:cs/>
        </w:rPr>
        <w:t>การดำเนินการ</w:t>
      </w:r>
      <w:r w:rsidRPr="00CB00BD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>เรื่อ</w:t>
      </w:r>
      <w:r w:rsidRPr="00CB00BD">
        <w:rPr>
          <w:rFonts w:ascii="TH SarabunPSK" w:hAnsi="TH SarabunPSK" w:cs="TH SarabunPSK" w:hint="cs"/>
          <w:spacing w:val="-6"/>
          <w:sz w:val="32"/>
          <w:szCs w:val="32"/>
          <w:highlight w:val="yellow"/>
          <w:cs/>
        </w:rPr>
        <w:t>ง</w:t>
      </w:r>
      <w:r w:rsidRPr="00CB00BD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>ร้องเรียนทั่วไป พร้อมทั้งระบุปัญหาอุปสรรคและแนวทางแก้ไข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ดังนั้น หน่วยงานควรให้ความสำคัญกับการเผยแพร่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ผลการดำเนินงานเรื่องร้องเรียนจัดซื้อจัดจ้าง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และการรายงานสรุป</w:t>
      </w:r>
      <w:r w:rsidRPr="00CB00BD">
        <w:rPr>
          <w:rFonts w:ascii="TH SarabunPSK" w:hAnsi="TH SarabunPSK" w:cs="TH SarabunPSK"/>
          <w:spacing w:val="-7"/>
          <w:sz w:val="32"/>
          <w:szCs w:val="32"/>
          <w:highlight w:val="yellow"/>
          <w:cs/>
        </w:rPr>
        <w:t>การดำเนินการ</w:t>
      </w:r>
      <w:r w:rsidRPr="00CB00BD">
        <w:rPr>
          <w:rFonts w:ascii="TH SarabunPSK" w:hAnsi="TH SarabunPSK" w:cs="TH SarabunPSK"/>
          <w:spacing w:val="-6"/>
          <w:sz w:val="32"/>
          <w:szCs w:val="32"/>
          <w:highlight w:val="yellow"/>
          <w:cs/>
        </w:rPr>
        <w:t>เรื่องร้องเรียนทั่วไป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ถึงแม้ว่าจะไม่มีเรื่องร้องเรียนทั้งสองประเด็นก็ตามเพื่อให้สาธารณะชนได้รับรู้ถึงความโปร่งใสในการดำเนินงาน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5.3.2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ดัชนีด้านความพร้อมรับผิด ควรพิจารณาปรับปรุงในตัวชี้วัดย่อย ที่มาจากแบบประเมิน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EB8)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เช่นเดียวกับ ตัวชี้วัด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ระบบการร้องเรียนขององค์กร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ในข้อ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1.2)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ข้างต้น เนื่องจากการดำเนินงานขององค์กรในเรื่องนี้จะสะท้อนให้เห็นว่าหากหน่วยงานมีการดำเนินการ </w:t>
      </w:r>
      <w:proofErr w:type="gramStart"/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เรื่องร้องเรียนอย่างมีประสิทธิภาพแล้ว  จะส่งเสริมให้การปฏิบัติงานาของเจ้าหน้าที่บรรลุวัตถุประสงค์ตามภารกิจหลักของหน่วยงาน</w:t>
      </w:r>
      <w:proofErr w:type="gramEnd"/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ใ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นขณะเดียวกันก็แสดงถึงความรับผิดชอบของหน่วยงานต่อประชาชนผู้รับบริการ  โดยประเด็นสำคัญที่ หน่วยงาน ควรดำเนินการได้แก่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1276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ประเด็นข้อคำถามเกี่ยวกับ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การกำหนดขั้นตอน/กระบวนการเรื่องร้องเรียนและการตอบสนองหรือรายงานให้ผู้ร้องเรียนทราบ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หน่วยงานควรจัดทำขั้นตอนให้ผู้ร้องเรียนทราบอย่างให้ชัดเจนผ่านเว็บไซต์หน่วยงาน ว่ามีขั้นตอนอย่างไร แต่ละขั้นตอนใช้ระยะเวลากี่วัน และผู้ร้องเรียนจะทราบเรื่องดังกล่าวผ่านช่องทางใด เป็นต้น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2)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กา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รเผยแพร่ผลการดำเนินงานเรื่องร้องเรียนจัดซื้อจัดจ้าง พร้อมระบุปัญหาอุปสรรคและแนวทางแก้ไข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ถึงแม้ </w:t>
      </w:r>
      <w:proofErr w:type="spellStart"/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อ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ปท</w:t>
      </w:r>
      <w:proofErr w:type="spellEnd"/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.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ไม่มีเรื่องร้องเรียนเกี่ยวกับการจัดซื้อจัดจ้าง”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หน่วยงาน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ต้องแนบ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หรือ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มีเอกสาร/หลักฐานที่แสดงให้เห็นว่าไม่มีเรื่องร้องเรียนเกี่ยวกับการจัดซื้อจัดจ้าง ที่ได้เผยแพร่ ไว้บนเว็บไซต์ของหน่วยงาน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ab/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3)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การจัดทำ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รายงานสรุปผลการดำเนินการเรื่องร้องเรียนทั่วไปโดย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ควรทำรายงานสรุปผลการเรื่องร้องเรียน/ร้องทุกข์ทั่วไป ซึ่งในรายงานสรุปผลฉบับนี้ต้องระบุปัญหา อุปสรรค และแนวทางแก้ไขในการปฏิบัติงานเรื่องร้องเรียน (รายงานสรุปผลนี้ไม่จำเป็นต้องเป็นเรื่องร้องเรียนใน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lastRenderedPageBreak/>
        <w:t xml:space="preserve">ปีงบประมาณ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2558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เท่านั้น อาจเป็นเรื่องร้องเรียนของปีงบประมาณอื่นๆ แต่อยู่ในระหว่างดำเนินการภายในปีงบประมาณ พ.ศ.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2558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ด้วยก็ได้)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>5.3.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3 ดัชนีด้านความปลอดจากการทุจริต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ถึงแม้ว่าคะแนนร้อยละเฉลี่ยของดัชนีด้านนี้ </w:t>
      </w:r>
      <w:proofErr w:type="gramStart"/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อยู่ระดับสูงมาก  (</w:t>
      </w:r>
      <w:proofErr w:type="gramEnd"/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97.25) 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ซึ่งได้ข้อมูลมาจาก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การรับรู้ของประชาชนโดยแบบประเมิน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External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  ถึงแม้ว่าผู้รับบริการจะไม่มีประสบการณ์ตรงในการถูกร้องขอให้เงินพิเศษ เรี่ยไร ขอรับบริจาคที่ไม่เป็นธรรมจากเจ้าหน้าที่</w:t>
      </w:r>
    </w:p>
    <w:p w:rsidR="001E5781" w:rsidRPr="00CB00BD" w:rsidRDefault="001E5781" w:rsidP="001E5781">
      <w:pPr>
        <w:tabs>
          <w:tab w:val="left" w:pos="1276"/>
          <w:tab w:val="left" w:pos="1701"/>
        </w:tabs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แต่ทั้งนี้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ความเห็นของผู้รับบริการบางราย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ซึ่งเป็นส่วยน้อยตอบว่าเคยได้ยิน และ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เห็นว่าเจ้าหน้าที่เลือกปฏิบัติต่อผู้ใช้บริการบางคนเนื่องจา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ก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ความสัมพันธ์ส่วนตัว โดย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ควรเน้นย้ำเจ้าหน้าที่ในหน่วยงานให้ละเว้นการเลือกปฏิบัติในการให้บริการ รวมทั้งประชาสัมพันธ์และแสดงให้ผู้รับบริการทราบว่า หน่วยงานให้ความสำคัญต่อ           การให้บริการอย่างเป็นมาตรฐานและเป็นธรรมแก่ผู้รับบริการโดยเท่าเทียมกัน</w:t>
      </w:r>
    </w:p>
    <w:p w:rsidR="001E5781" w:rsidRPr="00CB00BD" w:rsidRDefault="001E5781" w:rsidP="001E578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>5.3.4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ดัชนีด้านวัฒนธรรมคุณธรรมในองค์กร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ควรพิจารณาปรับปรุงในตัวชี้วัดย่อย ได้แก่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การต่อต้านการทุจริตขององค์กร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ที่ได้ข้อมูลมาจากแบบ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 Evidence-Based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EB9 – EB11)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 ได้คะแนนเฉลี่ยร้อยละ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7.69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โดย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มีประเด็นที่เกี่ยวกับ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การดำเนินการเรื่องผลประโยชน์ทับซ้อน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EB9) </w:t>
      </w:r>
      <w:proofErr w:type="gramStart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การดำเนินการด้านการป้องกันและปราบปรามการทุจริต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(</w:t>
      </w:r>
      <w:proofErr w:type="gramEnd"/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EB10) 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การรวมกลุ่มของเจ้าหน้าที่ในหน่วยงานเพื่อการบริหารงานที่โปร่งใส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โดยมีประเด็นที่ต้องปรับปรุงแก้ไขการดำเนินงานเร่งด่วน ดังนี้</w:t>
      </w:r>
    </w:p>
    <w:p w:rsidR="001E5781" w:rsidRPr="00CB00BD" w:rsidRDefault="001E5781" w:rsidP="001E5781">
      <w:pPr>
        <w:pStyle w:val="a3"/>
        <w:ind w:firstLine="1276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ควรสร้างเครือข่ายความร่วมมือกับหน่วยงานอื่น ทั้งภาครัฐ ภาคธุรกิจเอกชนและภาคประชาชน เพื่อร่วมกันป้องกันการทุจริต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ผลประโยชน์ทับซ้อน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</w:t>
      </w:r>
      <w:proofErr w:type="gramStart"/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ถึงแม้ว่าหน่วยจะมีประมวลจริยธรรมของหน่วยงานอยู่แล้ว  แต่อาจต้องมีการนำมาเผยแพร่หรือกำหนดให้เป็นประเด็นในการพิจารณาหรือทบทวนในการประชุมบุคลากรในวาระปกติ</w:t>
      </w:r>
      <w:proofErr w:type="gramEnd"/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 หรืออาจดำเนินการอย่างเป็นระบบ ดังนี้</w:t>
      </w:r>
    </w:p>
    <w:p w:rsidR="001E5781" w:rsidRPr="00CB00BD" w:rsidRDefault="001E5781" w:rsidP="001E5781">
      <w:pPr>
        <w:pStyle w:val="a3"/>
        <w:ind w:firstLine="1701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1.1) 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จัดให้มีการประชุมสัมมนาให้ความรู้ทั้งในเรื่องการ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ป้องกันการทุจริต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>และ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ผลประโยชน์ทับซ้อน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 อย่างน้อยปีละ 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 xml:space="preserve">ครั้ง  </w:t>
      </w:r>
    </w:p>
    <w:p w:rsidR="001E5781" w:rsidRPr="00CB00BD" w:rsidRDefault="001E5781" w:rsidP="001E5781">
      <w:pPr>
        <w:pStyle w:val="a3"/>
        <w:ind w:firstLine="1701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 xml:space="preserve">1.2) 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ดำเนิน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การปรับปรุงขั้นตอนการปฏิบัติงานหรือระเบียบเพื่อป้องกันผลประโยชน์ทับซ้อน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โดยอาจเพิ่มเติมประเด็นการป้องกันผลประโยชน์ทับซ้อนไว้ในคู่มือ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ประมวลจริยธรรมของหน่วยงาน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ก็ได้ </w:t>
      </w:r>
    </w:p>
    <w:p w:rsidR="001E5781" w:rsidRPr="00CB00BD" w:rsidRDefault="001E5781" w:rsidP="001E5781">
      <w:pPr>
        <w:pStyle w:val="a3"/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1.3) </w:t>
      </w:r>
      <w:r w:rsidRPr="00CB00BD">
        <w:rPr>
          <w:rFonts w:ascii="TH SarabunPSK" w:eastAsia="Cordia New" w:hAnsi="TH SarabunPSK" w:cs="TH SarabunPSK" w:hint="cs"/>
          <w:sz w:val="32"/>
          <w:szCs w:val="32"/>
          <w:highlight w:val="yellow"/>
          <w:cs/>
        </w:rPr>
        <w:t>กำหนด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แนวทางการปฏิบัติงานในการตรวจสอบบุคลากรในหน่วยงานถึงความเกี่ยวข้องกับผู้เสนองานในการจัดซื้อจัดจ้าง เพื่อตรวจสอบ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ว่า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เจ้าหน้าที่ในหน่วยงาน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มี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ความเกี่ยวข้องกับผู้เสนองานหรือผู้ชนะการประกวดราคาหรือ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อาจจัดทำเป็น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บันทึกผลการตรวจสอบเจ้าหน้าที่จัดซื้อจัดจ้างของหน่วยงานที่ระบุว่าเจ้าหน้าที่จัดซื้อจัดจ้างไม่มีความเกี่ยวข้องกับผู้เสนองานหรือผู้ชนะการประกวดราคา</w:t>
      </w:r>
    </w:p>
    <w:p w:rsidR="001E5781" w:rsidRPr="00CB00BD" w:rsidRDefault="001E5781" w:rsidP="001E5781">
      <w:pPr>
        <w:pStyle w:val="Default"/>
        <w:ind w:firstLine="1701"/>
        <w:rPr>
          <w:rFonts w:ascii="TH SarabunPSK" w:hAnsi="TH SarabunPSK" w:cs="TH SarabunPSK"/>
          <w:color w:val="auto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</w:rPr>
        <w:t xml:space="preserve">1.4) 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จัดทำ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 xml:space="preserve">รายงานผลการปฏิบัติงานเพื่อป้องกันผลประโยชน์ทับซ้อนและข้อเสนอแนะ </w:t>
      </w:r>
      <w:r w:rsidRPr="00CB00BD">
        <w:rPr>
          <w:rFonts w:ascii="TH SarabunPSK" w:eastAsiaTheme="minorHAnsi" w:hAnsi="TH SarabunPSK" w:cs="TH SarabunPSK"/>
          <w:color w:val="auto"/>
          <w:sz w:val="32"/>
          <w:szCs w:val="32"/>
          <w:highlight w:val="yellow"/>
          <w:cs/>
        </w:rPr>
        <w:t>ซึ่งเป็นลักษณะการรายงานที่วิเคราะห์ความเสี่ยงเกี่ยวกับผลประโยชน์ทับซ้อนของหน่วยงานพร้อม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ทั้งเสนอแนะวิธีการป้องกันผลประโยชน์ทับซ้อนทั้งนี้เพื่อใช้เป็นแนวทางในการจัดท</w:t>
      </w:r>
      <w:r w:rsidRPr="00CB00BD">
        <w:rPr>
          <w:rFonts w:ascii="TH SarabunPSK" w:hAnsi="TH SarabunPSK" w:cs="TH SarabunPSK" w:hint="cs"/>
          <w:color w:val="auto"/>
          <w:sz w:val="32"/>
          <w:szCs w:val="32"/>
          <w:highlight w:val="yellow"/>
          <w:cs/>
        </w:rPr>
        <w:t>ำ</w:t>
      </w:r>
      <w:r w:rsidRPr="00CB00BD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t>แผนการป้องกันผลประโยชน์ทับซ้อนในปีงบประมาณต่อไป</w:t>
      </w:r>
    </w:p>
    <w:p w:rsidR="001E5781" w:rsidRPr="00CB00BD" w:rsidRDefault="001E5781" w:rsidP="001E5781">
      <w:pPr>
        <w:pStyle w:val="a3"/>
        <w:ind w:firstLine="1701"/>
        <w:rPr>
          <w:rFonts w:ascii="TH SarabunPSK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pacing w:val="4"/>
          <w:sz w:val="32"/>
          <w:szCs w:val="32"/>
          <w:highlight w:val="yellow"/>
        </w:rPr>
        <w:t xml:space="preserve">1.5) </w:t>
      </w:r>
      <w:r w:rsidRPr="00CB00BD">
        <w:rPr>
          <w:rFonts w:ascii="TH SarabunPSK" w:hAnsi="TH SarabunPSK" w:cs="TH SarabunPSK" w:hint="cs"/>
          <w:spacing w:val="4"/>
          <w:sz w:val="32"/>
          <w:szCs w:val="32"/>
          <w:highlight w:val="yellow"/>
          <w:cs/>
        </w:rPr>
        <w:t>หน่วยงาน ควรเตรียมการ</w:t>
      </w:r>
      <w:r w:rsidRPr="00CB00BD">
        <w:rPr>
          <w:rFonts w:ascii="TH SarabunPSK" w:hAnsi="TH SarabunPSK" w:cs="TH SarabunPSK"/>
          <w:spacing w:val="4"/>
          <w:sz w:val="32"/>
          <w:szCs w:val="32"/>
          <w:highlight w:val="yellow"/>
          <w:cs/>
        </w:rPr>
        <w:t>นำข้อเสนอแนะจากรายงานผลการปฏิบัติงาน</w:t>
      </w:r>
      <w:r w:rsidRPr="00CB00BD">
        <w:rPr>
          <w:rFonts w:ascii="TH SarabunPSK" w:hAnsi="TH SarabunPSK" w:cs="TH SarabunPSK" w:hint="cs"/>
          <w:spacing w:val="4"/>
          <w:sz w:val="32"/>
          <w:szCs w:val="32"/>
          <w:highlight w:val="yellow"/>
          <w:cs/>
        </w:rPr>
        <w:t xml:space="preserve">ในข้อ </w:t>
      </w:r>
      <w:r w:rsidRPr="00CB00BD">
        <w:rPr>
          <w:rFonts w:ascii="TH SarabunPSK" w:hAnsi="TH SarabunPSK" w:cs="TH SarabunPSK"/>
          <w:spacing w:val="4"/>
          <w:sz w:val="32"/>
          <w:szCs w:val="32"/>
          <w:highlight w:val="yellow"/>
        </w:rPr>
        <w:t xml:space="preserve">4.1.4 </w:t>
      </w:r>
      <w:r w:rsidRPr="00CB00BD">
        <w:rPr>
          <w:rFonts w:ascii="TH SarabunPSK" w:hAnsi="TH SarabunPSK" w:cs="TH SarabunPSK"/>
          <w:spacing w:val="4"/>
          <w:sz w:val="32"/>
          <w:szCs w:val="32"/>
          <w:highlight w:val="yellow"/>
          <w:cs/>
        </w:rPr>
        <w:t>ไปปรับปรุง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ระบบการทำงาน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เพื่อป้องกันการทุจริตและผลประโยชน์ทับซ้อนในปีงบประมาณถัดไป</w:t>
      </w:r>
    </w:p>
    <w:p w:rsidR="001E5781" w:rsidRPr="00CB00BD" w:rsidRDefault="001E5781" w:rsidP="001E5781">
      <w:pPr>
        <w:pStyle w:val="a3"/>
        <w:ind w:firstLine="1276"/>
        <w:rPr>
          <w:rFonts w:ascii="TH SarabunPSK" w:hAnsi="TH SarabunPSK" w:cs="TH SarabunPSK"/>
          <w:sz w:val="32"/>
          <w:szCs w:val="32"/>
          <w:highlight w:val="yellow"/>
          <w:cs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lastRenderedPageBreak/>
        <w:t xml:space="preserve">2) 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หน่วยงานควรจัดทำ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แผนปฏิบัติการป้องกันและปราบปรามการทุจริตของหน่วยงาน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ทุกปี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งบประมาณ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อย่างต่อเนื่อง โดยแผนดังกล่าวนี้ ควรมีความสอดคล้องกับ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ยุทธศาสตร์ชาติว่าด้วยการป้องกันและปราบปรามการทุจริตระยะที่ </w:t>
      </w:r>
      <w:proofErr w:type="gramStart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2  (</w:t>
      </w:r>
      <w:proofErr w:type="gramEnd"/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 xml:space="preserve">พ.ศ.2556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– 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2560)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และมีการดำเนินงานโครงการ/กิจกรรมที่ชัดเจนเป็นรูปธรรม</w:t>
      </w:r>
    </w:p>
    <w:p w:rsidR="001E5781" w:rsidRPr="00CB00BD" w:rsidRDefault="001E5781" w:rsidP="001E5781">
      <w:pPr>
        <w:pStyle w:val="a3"/>
        <w:ind w:firstLine="1276"/>
        <w:rPr>
          <w:rFonts w:ascii="TH SarabunPSK" w:eastAsia="Cordia New" w:hAnsi="TH SarabunPSK" w:cs="TH SarabunPSK"/>
          <w:sz w:val="32"/>
          <w:szCs w:val="32"/>
          <w:highlight w:val="yellow"/>
        </w:rPr>
      </w:pP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3) 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หน่วยงาน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ควรสนับสนุนให้มีการรวมกลุ่มของเจ้าหน้าที่ในหน่วยงานเพื่อการบริหารงานที่โปร่งใส โดย</w:t>
      </w:r>
      <w:r w:rsidRPr="00CB00BD">
        <w:rPr>
          <w:rFonts w:ascii="TH SarabunPSK" w:hAnsi="TH SarabunPSK" w:cs="TH SarabunPSK"/>
          <w:spacing w:val="-4"/>
          <w:sz w:val="32"/>
          <w:szCs w:val="32"/>
          <w:highlight w:val="yellow"/>
          <w:cs/>
        </w:rPr>
        <w:t>มีกิจกรรมที่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สะท้อนถึงความริเริ่มในการเสริมสร้างคุณธรรมความซื่อสัตย์สุจริตและพัฒนาความโปร่งใสในการปฏิบัติงานในหน้าที่ผ่านกระบวนการจัดโครงการ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>/</w:t>
      </w:r>
      <w:r w:rsidRPr="00CB00BD">
        <w:rPr>
          <w:rFonts w:ascii="TH SarabunPSK" w:hAnsi="TH SarabunPSK" w:cs="TH SarabunPSK"/>
          <w:sz w:val="32"/>
          <w:szCs w:val="32"/>
          <w:highlight w:val="yellow"/>
          <w:cs/>
        </w:rPr>
        <w:t>กิจกรรมหรือการฝึกอบรมรูปแบบต่างๆซึ่งจะส่งผลให้การให้บริการประชาชนหรือการปฏิบัติงานตามหน้าที่ของเจ้าหน้าที่ในหน่วยงานเป็นไปด้วยความซื่อสัตย์สุจริตมีความโปร่งใสและเป็นธรรมมากยิ่งขึ้น</w:t>
      </w:r>
    </w:p>
    <w:p w:rsidR="001E5781" w:rsidRPr="00CB00BD" w:rsidRDefault="001E5781" w:rsidP="001E5781">
      <w:pPr>
        <w:spacing w:after="0" w:line="240" w:lineRule="auto"/>
        <w:ind w:firstLine="993"/>
        <w:rPr>
          <w:rFonts w:ascii="TH SarabunPSK" w:hAnsi="TH SarabunPSK" w:cs="TH SarabunPSK"/>
          <w:sz w:val="32"/>
          <w:szCs w:val="32"/>
          <w:cs/>
        </w:rPr>
      </w:pPr>
      <w:r w:rsidRPr="00CB00BD">
        <w:rPr>
          <w:rFonts w:ascii="TH SarabunPSK" w:eastAsia="Cordia New" w:hAnsi="TH SarabunPSK" w:cs="TH SarabunPSK"/>
          <w:sz w:val="32"/>
          <w:szCs w:val="32"/>
          <w:highlight w:val="yellow"/>
        </w:rPr>
        <w:t>5.3.5</w:t>
      </w:r>
      <w:r w:rsidRPr="00CB00BD">
        <w:rPr>
          <w:rFonts w:ascii="TH SarabunPSK" w:eastAsia="Cordia New" w:hAnsi="TH SarabunPSK" w:cs="TH SarabunPSK"/>
          <w:sz w:val="32"/>
          <w:szCs w:val="32"/>
          <w:highlight w:val="yellow"/>
          <w:cs/>
        </w:rPr>
        <w:t xml:space="preserve"> ดัชนีด้านคุณธรรมการทำงานในหน่วยงาน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ซึ่งประเมินจากการรับรู้ (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Perception)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ของเจ้าหน้าที่ในหน่วยงาน โดยประเมินจากแบบ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Internal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โดยในดัชนีมีตัวชี้วัดที่ได้คะแนนน้อย ได้แก่ ตัวชี้วัดการบริหารงานบุคคล (ร้อยละเฉลี่ย </w:t>
      </w:r>
      <w:r w:rsidRPr="00CB00BD">
        <w:rPr>
          <w:rFonts w:ascii="TH SarabunPSK" w:hAnsi="TH SarabunPSK" w:cs="TH SarabunPSK"/>
          <w:sz w:val="32"/>
          <w:szCs w:val="32"/>
          <w:highlight w:val="yellow"/>
        </w:rPr>
        <w:t xml:space="preserve">66.10) 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>สาเหตุอาจเนื่องมาจากการมอบหมายงานยังไม่ชัดเจนมากนัก  ดังนั้น  หน่วยงาน ควรมีการประชุมสร้างความเข้าใจเกี่ยวกับระบบการบริหารงานบุคคล  ระบบความก้าวหน้าในตำแหน่งหน้าที่ รวมถึงระบบการประเมินความดีความชอบ  ของบุคลากรตามระดับคุณภาพของผลงาน  หรืออาจสร้างการมีส่วนร่วมในการกำหนดหรือการถ่ายทอดตัวชี้วัดของหน่วยงานลงสู่ระดับบุคคล  เพื่อเป็นส่วนหนึ่งในการประเมินผลการปฏิบัติราชการประจำปี  ของบุคลากรแต่ละคน  นอกจากนี้อาจจัดให้มีกิจกรรมสร้างความรักความผูกพันต่อองค์กร หรือกิจกรรม</w:t>
      </w:r>
      <w:r w:rsidRPr="00CB00BD">
        <w:rPr>
          <w:rFonts w:ascii="TH SarabunPSK" w:hAnsi="TH SarabunPSK" w:cs="TH SarabunPSK" w:hint="cs"/>
          <w:spacing w:val="-2"/>
          <w:sz w:val="32"/>
          <w:szCs w:val="32"/>
          <w:highlight w:val="yellow"/>
          <w:cs/>
        </w:rPr>
        <w:t>ร่วมกันที่จะสร้างความเข้าใจระหว่างผู้บริหารและพนักงาน  เช่น การประชุมเพื่อสรุปปัญหาการปฏิบัติงาน</w:t>
      </w:r>
      <w:r w:rsidRPr="00CB00BD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หรือการแลกเปลี่ยนเรียนรู้ในประเด็นต่างๆ เพื่อลดความรู้สึกไม่เป็นธรรมในการมอบหมายงานจากผู้บริหารเป็นต้น</w:t>
      </w:r>
    </w:p>
    <w:p w:rsidR="008B1685" w:rsidRPr="00CB00BD" w:rsidRDefault="008B1685" w:rsidP="001B6542">
      <w:pPr>
        <w:pStyle w:val="Default"/>
        <w:ind w:firstLine="709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8B1685" w:rsidRPr="00CB00BD" w:rsidRDefault="008B1685" w:rsidP="00110634">
      <w:pPr>
        <w:spacing w:after="0" w:line="240" w:lineRule="auto"/>
        <w:ind w:firstLine="1701"/>
        <w:rPr>
          <w:rFonts w:ascii="TH SarabunPSK" w:hAnsi="TH SarabunPSK" w:cs="TH SarabunPSK"/>
          <w:sz w:val="32"/>
          <w:szCs w:val="32"/>
          <w:cs/>
        </w:rPr>
      </w:pPr>
    </w:p>
    <w:sectPr w:rsidR="008B1685" w:rsidRPr="00CB00BD" w:rsidSect="006179D4">
      <w:headerReference w:type="default" r:id="rId10"/>
      <w:pgSz w:w="11906" w:h="16838"/>
      <w:pgMar w:top="2126" w:right="1134" w:bottom="1440" w:left="2126" w:header="993" w:footer="709" w:gutter="0"/>
      <w:pgNumType w:fmt="thaiLetters" w:start="1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3A" w:rsidRDefault="00F26D3A">
      <w:pPr>
        <w:spacing w:after="0" w:line="240" w:lineRule="auto"/>
      </w:pPr>
      <w:r>
        <w:separator/>
      </w:r>
    </w:p>
  </w:endnote>
  <w:endnote w:type="continuationSeparator" w:id="0">
    <w:p w:rsidR="00F26D3A" w:rsidRDefault="00F26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3A" w:rsidRDefault="00F26D3A">
      <w:pPr>
        <w:spacing w:after="0" w:line="240" w:lineRule="auto"/>
      </w:pPr>
      <w:r>
        <w:separator/>
      </w:r>
    </w:p>
  </w:footnote>
  <w:footnote w:type="continuationSeparator" w:id="0">
    <w:p w:rsidR="00F26D3A" w:rsidRDefault="00F26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0822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FA2674" w:rsidRPr="006179D4" w:rsidRDefault="00FA2674">
        <w:pPr>
          <w:pStyle w:val="ac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6E50C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E50C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6E50C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0DB1" w:rsidRPr="00D40DB1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ก</w:t>
        </w:r>
        <w:r w:rsidRPr="006E50C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FA2674" w:rsidRDefault="00FA267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876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91034"/>
    <w:multiLevelType w:val="hybridMultilevel"/>
    <w:tmpl w:val="28EC6C32"/>
    <w:lvl w:ilvl="0" w:tplc="021EB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3E155C8"/>
    <w:multiLevelType w:val="multilevel"/>
    <w:tmpl w:val="346EB8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5581071"/>
    <w:multiLevelType w:val="hybridMultilevel"/>
    <w:tmpl w:val="2DC8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352DA"/>
    <w:multiLevelType w:val="hybridMultilevel"/>
    <w:tmpl w:val="964AFC54"/>
    <w:lvl w:ilvl="0" w:tplc="040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5">
    <w:nsid w:val="1DD524A4"/>
    <w:multiLevelType w:val="hybridMultilevel"/>
    <w:tmpl w:val="073286A0"/>
    <w:lvl w:ilvl="0" w:tplc="0CE02ED4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E846F62"/>
    <w:multiLevelType w:val="hybridMultilevel"/>
    <w:tmpl w:val="28EC6C32"/>
    <w:lvl w:ilvl="0" w:tplc="021EB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3274729"/>
    <w:multiLevelType w:val="hybridMultilevel"/>
    <w:tmpl w:val="43E4DE04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53511E9"/>
    <w:multiLevelType w:val="hybridMultilevel"/>
    <w:tmpl w:val="FECA4AF6"/>
    <w:lvl w:ilvl="0" w:tplc="F3603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A91108"/>
    <w:multiLevelType w:val="hybridMultilevel"/>
    <w:tmpl w:val="83A82D4E"/>
    <w:lvl w:ilvl="0" w:tplc="49EAE5D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0">
    <w:nsid w:val="315A7515"/>
    <w:multiLevelType w:val="hybridMultilevel"/>
    <w:tmpl w:val="78E6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D1C80"/>
    <w:multiLevelType w:val="hybridMultilevel"/>
    <w:tmpl w:val="7E749198"/>
    <w:lvl w:ilvl="0" w:tplc="7988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425E17"/>
    <w:multiLevelType w:val="hybridMultilevel"/>
    <w:tmpl w:val="26C6D554"/>
    <w:lvl w:ilvl="0" w:tplc="31AABE6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3">
    <w:nsid w:val="4C4D75CC"/>
    <w:multiLevelType w:val="hybridMultilevel"/>
    <w:tmpl w:val="28EC6C32"/>
    <w:lvl w:ilvl="0" w:tplc="021EB51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4FF1170A"/>
    <w:multiLevelType w:val="multilevel"/>
    <w:tmpl w:val="FAC85C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5">
    <w:nsid w:val="66DC6021"/>
    <w:multiLevelType w:val="hybridMultilevel"/>
    <w:tmpl w:val="26C6D554"/>
    <w:lvl w:ilvl="0" w:tplc="31AABE6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49" w:hanging="360"/>
      </w:pPr>
    </w:lvl>
    <w:lvl w:ilvl="2" w:tplc="0409001B" w:tentative="1">
      <w:start w:val="1"/>
      <w:numFmt w:val="lowerRoman"/>
      <w:lvlText w:val="%3."/>
      <w:lvlJc w:val="right"/>
      <w:pPr>
        <w:ind w:left="2569" w:hanging="180"/>
      </w:pPr>
    </w:lvl>
    <w:lvl w:ilvl="3" w:tplc="0409000F" w:tentative="1">
      <w:start w:val="1"/>
      <w:numFmt w:val="decimal"/>
      <w:lvlText w:val="%4."/>
      <w:lvlJc w:val="left"/>
      <w:pPr>
        <w:ind w:left="3289" w:hanging="360"/>
      </w:pPr>
    </w:lvl>
    <w:lvl w:ilvl="4" w:tplc="04090019" w:tentative="1">
      <w:start w:val="1"/>
      <w:numFmt w:val="lowerLetter"/>
      <w:lvlText w:val="%5."/>
      <w:lvlJc w:val="left"/>
      <w:pPr>
        <w:ind w:left="4009" w:hanging="360"/>
      </w:pPr>
    </w:lvl>
    <w:lvl w:ilvl="5" w:tplc="0409001B" w:tentative="1">
      <w:start w:val="1"/>
      <w:numFmt w:val="lowerRoman"/>
      <w:lvlText w:val="%6."/>
      <w:lvlJc w:val="right"/>
      <w:pPr>
        <w:ind w:left="4729" w:hanging="180"/>
      </w:pPr>
    </w:lvl>
    <w:lvl w:ilvl="6" w:tplc="0409000F" w:tentative="1">
      <w:start w:val="1"/>
      <w:numFmt w:val="decimal"/>
      <w:lvlText w:val="%7."/>
      <w:lvlJc w:val="left"/>
      <w:pPr>
        <w:ind w:left="5449" w:hanging="360"/>
      </w:pPr>
    </w:lvl>
    <w:lvl w:ilvl="7" w:tplc="04090019" w:tentative="1">
      <w:start w:val="1"/>
      <w:numFmt w:val="lowerLetter"/>
      <w:lvlText w:val="%8."/>
      <w:lvlJc w:val="left"/>
      <w:pPr>
        <w:ind w:left="6169" w:hanging="360"/>
      </w:pPr>
    </w:lvl>
    <w:lvl w:ilvl="8" w:tplc="04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6">
    <w:nsid w:val="6D202BA2"/>
    <w:multiLevelType w:val="hybridMultilevel"/>
    <w:tmpl w:val="8FBA6436"/>
    <w:lvl w:ilvl="0" w:tplc="E26E519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923068"/>
    <w:multiLevelType w:val="multilevel"/>
    <w:tmpl w:val="5394C31E"/>
    <w:lvl w:ilvl="0">
      <w:start w:val="1"/>
      <w:numFmt w:val="decimal"/>
      <w:lvlText w:val="%1."/>
      <w:lvlJc w:val="left"/>
      <w:pPr>
        <w:ind w:left="50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34" w:hanging="1800"/>
      </w:pPr>
      <w:rPr>
        <w:rFonts w:hint="default"/>
      </w:rPr>
    </w:lvl>
  </w:abstractNum>
  <w:abstractNum w:abstractNumId="18">
    <w:nsid w:val="6EDC4F2D"/>
    <w:multiLevelType w:val="hybridMultilevel"/>
    <w:tmpl w:val="C8089292"/>
    <w:lvl w:ilvl="0" w:tplc="B1D6F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1B2147"/>
    <w:multiLevelType w:val="hybridMultilevel"/>
    <w:tmpl w:val="03CAC3F8"/>
    <w:lvl w:ilvl="0" w:tplc="A2FC0BF0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72A91194"/>
    <w:multiLevelType w:val="multilevel"/>
    <w:tmpl w:val="3BEE62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>
    <w:nsid w:val="75B03029"/>
    <w:multiLevelType w:val="multilevel"/>
    <w:tmpl w:val="C21E8F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1395"/>
        </w:tabs>
        <w:ind w:left="1395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36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3825"/>
        </w:tabs>
        <w:ind w:left="3825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895"/>
        </w:tabs>
        <w:ind w:left="5895" w:hanging="72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7290"/>
        </w:tabs>
        <w:ind w:left="729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8325"/>
        </w:tabs>
        <w:ind w:left="8325" w:hanging="108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080"/>
      </w:pPr>
      <w:rPr>
        <w:rFonts w:hint="default"/>
        <w:sz w:val="28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1"/>
  </w:num>
  <w:num w:numId="5">
    <w:abstractNumId w:val="5"/>
  </w:num>
  <w:num w:numId="6">
    <w:abstractNumId w:val="18"/>
  </w:num>
  <w:num w:numId="7">
    <w:abstractNumId w:val="14"/>
  </w:num>
  <w:num w:numId="8">
    <w:abstractNumId w:val="20"/>
  </w:num>
  <w:num w:numId="9">
    <w:abstractNumId w:val="10"/>
  </w:num>
  <w:num w:numId="10">
    <w:abstractNumId w:val="16"/>
  </w:num>
  <w:num w:numId="11">
    <w:abstractNumId w:val="0"/>
  </w:num>
  <w:num w:numId="12">
    <w:abstractNumId w:val="19"/>
  </w:num>
  <w:num w:numId="13">
    <w:abstractNumId w:val="11"/>
  </w:num>
  <w:num w:numId="14">
    <w:abstractNumId w:val="12"/>
  </w:num>
  <w:num w:numId="15">
    <w:abstractNumId w:val="6"/>
  </w:num>
  <w:num w:numId="16">
    <w:abstractNumId w:val="3"/>
  </w:num>
  <w:num w:numId="17">
    <w:abstractNumId w:val="1"/>
  </w:num>
  <w:num w:numId="18">
    <w:abstractNumId w:val="13"/>
  </w:num>
  <w:num w:numId="19">
    <w:abstractNumId w:val="15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7"/>
    <w:rsid w:val="00006FF2"/>
    <w:rsid w:val="000113F2"/>
    <w:rsid w:val="000140C9"/>
    <w:rsid w:val="00025C10"/>
    <w:rsid w:val="000440E9"/>
    <w:rsid w:val="00062FDF"/>
    <w:rsid w:val="00066CC1"/>
    <w:rsid w:val="000708A6"/>
    <w:rsid w:val="00070905"/>
    <w:rsid w:val="0007276A"/>
    <w:rsid w:val="00080739"/>
    <w:rsid w:val="00083F36"/>
    <w:rsid w:val="00084043"/>
    <w:rsid w:val="000A54EB"/>
    <w:rsid w:val="000A6C94"/>
    <w:rsid w:val="000A7322"/>
    <w:rsid w:val="000B29C3"/>
    <w:rsid w:val="000B4AB0"/>
    <w:rsid w:val="000B6FB4"/>
    <w:rsid w:val="00106383"/>
    <w:rsid w:val="001067E5"/>
    <w:rsid w:val="00106970"/>
    <w:rsid w:val="00110634"/>
    <w:rsid w:val="00111584"/>
    <w:rsid w:val="00112B71"/>
    <w:rsid w:val="00121330"/>
    <w:rsid w:val="00124A6E"/>
    <w:rsid w:val="00127AB1"/>
    <w:rsid w:val="00133F10"/>
    <w:rsid w:val="00136F41"/>
    <w:rsid w:val="00140C0E"/>
    <w:rsid w:val="00191A9E"/>
    <w:rsid w:val="001923AC"/>
    <w:rsid w:val="001923E0"/>
    <w:rsid w:val="00194A65"/>
    <w:rsid w:val="001A36D4"/>
    <w:rsid w:val="001A6EAE"/>
    <w:rsid w:val="001B1BCD"/>
    <w:rsid w:val="001B6542"/>
    <w:rsid w:val="001C228C"/>
    <w:rsid w:val="001C5B2A"/>
    <w:rsid w:val="001D3A54"/>
    <w:rsid w:val="001D50CA"/>
    <w:rsid w:val="001D6747"/>
    <w:rsid w:val="001E2736"/>
    <w:rsid w:val="001E43FD"/>
    <w:rsid w:val="001E5781"/>
    <w:rsid w:val="001E594C"/>
    <w:rsid w:val="0020117A"/>
    <w:rsid w:val="002139E2"/>
    <w:rsid w:val="0021476D"/>
    <w:rsid w:val="00215BE8"/>
    <w:rsid w:val="00227960"/>
    <w:rsid w:val="00230A52"/>
    <w:rsid w:val="00232C54"/>
    <w:rsid w:val="00236F5D"/>
    <w:rsid w:val="002430CB"/>
    <w:rsid w:val="002436E7"/>
    <w:rsid w:val="00245769"/>
    <w:rsid w:val="002459FB"/>
    <w:rsid w:val="0025731D"/>
    <w:rsid w:val="00265A0B"/>
    <w:rsid w:val="002752C7"/>
    <w:rsid w:val="00275E85"/>
    <w:rsid w:val="00284D03"/>
    <w:rsid w:val="002A3739"/>
    <w:rsid w:val="002A51AA"/>
    <w:rsid w:val="002B2957"/>
    <w:rsid w:val="002B4141"/>
    <w:rsid w:val="002B5895"/>
    <w:rsid w:val="002B6605"/>
    <w:rsid w:val="002B706B"/>
    <w:rsid w:val="002C14AE"/>
    <w:rsid w:val="002C2E32"/>
    <w:rsid w:val="002D35B5"/>
    <w:rsid w:val="002D5F0C"/>
    <w:rsid w:val="002D6FB4"/>
    <w:rsid w:val="002E4B46"/>
    <w:rsid w:val="002E7C20"/>
    <w:rsid w:val="002F4E86"/>
    <w:rsid w:val="003038B6"/>
    <w:rsid w:val="00321E3D"/>
    <w:rsid w:val="00326538"/>
    <w:rsid w:val="003315DF"/>
    <w:rsid w:val="003423BD"/>
    <w:rsid w:val="00345DB8"/>
    <w:rsid w:val="003667EC"/>
    <w:rsid w:val="003678F6"/>
    <w:rsid w:val="00384532"/>
    <w:rsid w:val="003A492E"/>
    <w:rsid w:val="003B0BA1"/>
    <w:rsid w:val="003B2160"/>
    <w:rsid w:val="003B75BB"/>
    <w:rsid w:val="003C1625"/>
    <w:rsid w:val="003C4B57"/>
    <w:rsid w:val="003C7554"/>
    <w:rsid w:val="003D0CED"/>
    <w:rsid w:val="003D7207"/>
    <w:rsid w:val="003E2CCC"/>
    <w:rsid w:val="003E4EF4"/>
    <w:rsid w:val="003F06FE"/>
    <w:rsid w:val="004243DF"/>
    <w:rsid w:val="004277C2"/>
    <w:rsid w:val="00427CBD"/>
    <w:rsid w:val="00432018"/>
    <w:rsid w:val="00432245"/>
    <w:rsid w:val="004352A3"/>
    <w:rsid w:val="004377A7"/>
    <w:rsid w:val="0044267E"/>
    <w:rsid w:val="00456C9D"/>
    <w:rsid w:val="00456D40"/>
    <w:rsid w:val="00462D92"/>
    <w:rsid w:val="0046336F"/>
    <w:rsid w:val="00466D90"/>
    <w:rsid w:val="00467C0D"/>
    <w:rsid w:val="004758FE"/>
    <w:rsid w:val="0048422F"/>
    <w:rsid w:val="00486D5B"/>
    <w:rsid w:val="00497B49"/>
    <w:rsid w:val="004A15C4"/>
    <w:rsid w:val="004A3FF6"/>
    <w:rsid w:val="004C015C"/>
    <w:rsid w:val="004C1625"/>
    <w:rsid w:val="004C3E54"/>
    <w:rsid w:val="004C46F9"/>
    <w:rsid w:val="004E660A"/>
    <w:rsid w:val="004E73FB"/>
    <w:rsid w:val="004F258E"/>
    <w:rsid w:val="0050010D"/>
    <w:rsid w:val="00506368"/>
    <w:rsid w:val="00506748"/>
    <w:rsid w:val="00516E10"/>
    <w:rsid w:val="00523D29"/>
    <w:rsid w:val="00524E79"/>
    <w:rsid w:val="00526843"/>
    <w:rsid w:val="00532AE7"/>
    <w:rsid w:val="00535F71"/>
    <w:rsid w:val="00537D3B"/>
    <w:rsid w:val="00553DF4"/>
    <w:rsid w:val="0055778C"/>
    <w:rsid w:val="00562BA8"/>
    <w:rsid w:val="00563BF1"/>
    <w:rsid w:val="00571FFF"/>
    <w:rsid w:val="00572469"/>
    <w:rsid w:val="00572934"/>
    <w:rsid w:val="00583345"/>
    <w:rsid w:val="0058412D"/>
    <w:rsid w:val="005868C2"/>
    <w:rsid w:val="005926B7"/>
    <w:rsid w:val="005A3527"/>
    <w:rsid w:val="005B36F8"/>
    <w:rsid w:val="005C09D9"/>
    <w:rsid w:val="005C482A"/>
    <w:rsid w:val="005C5944"/>
    <w:rsid w:val="005E09B3"/>
    <w:rsid w:val="005E2A0A"/>
    <w:rsid w:val="005E57C2"/>
    <w:rsid w:val="005E76A2"/>
    <w:rsid w:val="005F08CE"/>
    <w:rsid w:val="005F4E4F"/>
    <w:rsid w:val="0060030A"/>
    <w:rsid w:val="006044E3"/>
    <w:rsid w:val="00605543"/>
    <w:rsid w:val="00612781"/>
    <w:rsid w:val="00613561"/>
    <w:rsid w:val="00613B68"/>
    <w:rsid w:val="006141DA"/>
    <w:rsid w:val="006179D4"/>
    <w:rsid w:val="00623F81"/>
    <w:rsid w:val="0063454F"/>
    <w:rsid w:val="00643D51"/>
    <w:rsid w:val="00652C36"/>
    <w:rsid w:val="006546D7"/>
    <w:rsid w:val="00656F48"/>
    <w:rsid w:val="006643E9"/>
    <w:rsid w:val="0068707E"/>
    <w:rsid w:val="00691AE9"/>
    <w:rsid w:val="00692302"/>
    <w:rsid w:val="00693A4C"/>
    <w:rsid w:val="00694955"/>
    <w:rsid w:val="006A3D1B"/>
    <w:rsid w:val="006A468D"/>
    <w:rsid w:val="006A788B"/>
    <w:rsid w:val="006B4D95"/>
    <w:rsid w:val="006C3B48"/>
    <w:rsid w:val="006C4218"/>
    <w:rsid w:val="006C7FC8"/>
    <w:rsid w:val="006D3B9B"/>
    <w:rsid w:val="006E50CD"/>
    <w:rsid w:val="006E7D95"/>
    <w:rsid w:val="006F2D1F"/>
    <w:rsid w:val="007003D0"/>
    <w:rsid w:val="00713A2D"/>
    <w:rsid w:val="0071481C"/>
    <w:rsid w:val="007149DA"/>
    <w:rsid w:val="00724FD9"/>
    <w:rsid w:val="007252F1"/>
    <w:rsid w:val="0072647F"/>
    <w:rsid w:val="0074207C"/>
    <w:rsid w:val="00743AD4"/>
    <w:rsid w:val="0075336B"/>
    <w:rsid w:val="00754619"/>
    <w:rsid w:val="00754BDC"/>
    <w:rsid w:val="00770813"/>
    <w:rsid w:val="00782DAA"/>
    <w:rsid w:val="00784FAF"/>
    <w:rsid w:val="007857ED"/>
    <w:rsid w:val="007902AD"/>
    <w:rsid w:val="007944DD"/>
    <w:rsid w:val="007A157D"/>
    <w:rsid w:val="007A2F5B"/>
    <w:rsid w:val="007B2496"/>
    <w:rsid w:val="007B6704"/>
    <w:rsid w:val="007C4023"/>
    <w:rsid w:val="007C7D2F"/>
    <w:rsid w:val="007D49D5"/>
    <w:rsid w:val="007E3E2A"/>
    <w:rsid w:val="007E4B9E"/>
    <w:rsid w:val="007F0470"/>
    <w:rsid w:val="00810444"/>
    <w:rsid w:val="00811F6A"/>
    <w:rsid w:val="0081238F"/>
    <w:rsid w:val="00827375"/>
    <w:rsid w:val="00842C87"/>
    <w:rsid w:val="008520DF"/>
    <w:rsid w:val="00856E19"/>
    <w:rsid w:val="008605A8"/>
    <w:rsid w:val="00863B94"/>
    <w:rsid w:val="00863D18"/>
    <w:rsid w:val="00876ACE"/>
    <w:rsid w:val="0088302D"/>
    <w:rsid w:val="008847FE"/>
    <w:rsid w:val="008A09DB"/>
    <w:rsid w:val="008A0D1D"/>
    <w:rsid w:val="008A607C"/>
    <w:rsid w:val="008B1685"/>
    <w:rsid w:val="008B22FF"/>
    <w:rsid w:val="008B2D66"/>
    <w:rsid w:val="008B3F87"/>
    <w:rsid w:val="008B4FD2"/>
    <w:rsid w:val="008D2312"/>
    <w:rsid w:val="008D2F53"/>
    <w:rsid w:val="008D74FE"/>
    <w:rsid w:val="008D7904"/>
    <w:rsid w:val="008E05DC"/>
    <w:rsid w:val="008E681B"/>
    <w:rsid w:val="008E7017"/>
    <w:rsid w:val="008F0569"/>
    <w:rsid w:val="008F0716"/>
    <w:rsid w:val="008F16F7"/>
    <w:rsid w:val="008F545D"/>
    <w:rsid w:val="008F6920"/>
    <w:rsid w:val="009026E6"/>
    <w:rsid w:val="009033A1"/>
    <w:rsid w:val="009034D6"/>
    <w:rsid w:val="009124E6"/>
    <w:rsid w:val="00912C10"/>
    <w:rsid w:val="00917676"/>
    <w:rsid w:val="00917DB9"/>
    <w:rsid w:val="00922D8C"/>
    <w:rsid w:val="00923BD2"/>
    <w:rsid w:val="009246A0"/>
    <w:rsid w:val="00941220"/>
    <w:rsid w:val="00942C43"/>
    <w:rsid w:val="0095348A"/>
    <w:rsid w:val="009549E1"/>
    <w:rsid w:val="009701AD"/>
    <w:rsid w:val="0097223B"/>
    <w:rsid w:val="009A3807"/>
    <w:rsid w:val="009C45D3"/>
    <w:rsid w:val="009D31C3"/>
    <w:rsid w:val="009D3F2B"/>
    <w:rsid w:val="009E4A48"/>
    <w:rsid w:val="009F5CA1"/>
    <w:rsid w:val="00A339B4"/>
    <w:rsid w:val="00A33BDF"/>
    <w:rsid w:val="00A3605D"/>
    <w:rsid w:val="00A36EE7"/>
    <w:rsid w:val="00A44818"/>
    <w:rsid w:val="00A460F5"/>
    <w:rsid w:val="00A510A8"/>
    <w:rsid w:val="00A51705"/>
    <w:rsid w:val="00A53332"/>
    <w:rsid w:val="00A632BC"/>
    <w:rsid w:val="00A71C66"/>
    <w:rsid w:val="00A75918"/>
    <w:rsid w:val="00A77896"/>
    <w:rsid w:val="00A90F00"/>
    <w:rsid w:val="00A94F25"/>
    <w:rsid w:val="00A97EC2"/>
    <w:rsid w:val="00AA57B5"/>
    <w:rsid w:val="00AB37FB"/>
    <w:rsid w:val="00AC36AB"/>
    <w:rsid w:val="00AC759D"/>
    <w:rsid w:val="00AC765C"/>
    <w:rsid w:val="00AC7A1C"/>
    <w:rsid w:val="00AD1636"/>
    <w:rsid w:val="00AE0C9B"/>
    <w:rsid w:val="00AE3C22"/>
    <w:rsid w:val="00AE3F91"/>
    <w:rsid w:val="00AE6701"/>
    <w:rsid w:val="00AE7F2F"/>
    <w:rsid w:val="00AF07E1"/>
    <w:rsid w:val="00AF629F"/>
    <w:rsid w:val="00B06F8A"/>
    <w:rsid w:val="00B11580"/>
    <w:rsid w:val="00B144F4"/>
    <w:rsid w:val="00B1516B"/>
    <w:rsid w:val="00B21A9C"/>
    <w:rsid w:val="00B234AA"/>
    <w:rsid w:val="00B257CF"/>
    <w:rsid w:val="00B26736"/>
    <w:rsid w:val="00B32FBE"/>
    <w:rsid w:val="00B35FB2"/>
    <w:rsid w:val="00B43922"/>
    <w:rsid w:val="00B439C1"/>
    <w:rsid w:val="00B52970"/>
    <w:rsid w:val="00B61745"/>
    <w:rsid w:val="00B63E8D"/>
    <w:rsid w:val="00B6477B"/>
    <w:rsid w:val="00B66614"/>
    <w:rsid w:val="00B70678"/>
    <w:rsid w:val="00B75EC5"/>
    <w:rsid w:val="00B771A0"/>
    <w:rsid w:val="00BB0E73"/>
    <w:rsid w:val="00BB404F"/>
    <w:rsid w:val="00BB49CF"/>
    <w:rsid w:val="00BB4AD1"/>
    <w:rsid w:val="00BC251D"/>
    <w:rsid w:val="00BD2ACD"/>
    <w:rsid w:val="00BD3BAE"/>
    <w:rsid w:val="00BD3EEF"/>
    <w:rsid w:val="00BF2A01"/>
    <w:rsid w:val="00C05DAE"/>
    <w:rsid w:val="00C34427"/>
    <w:rsid w:val="00C55D4B"/>
    <w:rsid w:val="00C63682"/>
    <w:rsid w:val="00C671A3"/>
    <w:rsid w:val="00C747BB"/>
    <w:rsid w:val="00C813F2"/>
    <w:rsid w:val="00C83EA5"/>
    <w:rsid w:val="00C84EFC"/>
    <w:rsid w:val="00C866DE"/>
    <w:rsid w:val="00C8715C"/>
    <w:rsid w:val="00C93B49"/>
    <w:rsid w:val="00CA59DE"/>
    <w:rsid w:val="00CB00BD"/>
    <w:rsid w:val="00CB1A28"/>
    <w:rsid w:val="00CB1E3F"/>
    <w:rsid w:val="00CB3A5C"/>
    <w:rsid w:val="00CC3E36"/>
    <w:rsid w:val="00CE0DDF"/>
    <w:rsid w:val="00CE3C71"/>
    <w:rsid w:val="00CE5A5A"/>
    <w:rsid w:val="00CE5F41"/>
    <w:rsid w:val="00CE7977"/>
    <w:rsid w:val="00CF12E6"/>
    <w:rsid w:val="00CF33CA"/>
    <w:rsid w:val="00CF3EDE"/>
    <w:rsid w:val="00D02998"/>
    <w:rsid w:val="00D0625F"/>
    <w:rsid w:val="00D0675B"/>
    <w:rsid w:val="00D116F1"/>
    <w:rsid w:val="00D3416A"/>
    <w:rsid w:val="00D344AC"/>
    <w:rsid w:val="00D40017"/>
    <w:rsid w:val="00D40DB1"/>
    <w:rsid w:val="00D50D1D"/>
    <w:rsid w:val="00D5582D"/>
    <w:rsid w:val="00D56319"/>
    <w:rsid w:val="00D625BA"/>
    <w:rsid w:val="00D653C8"/>
    <w:rsid w:val="00D66928"/>
    <w:rsid w:val="00D7229D"/>
    <w:rsid w:val="00D80E3F"/>
    <w:rsid w:val="00D94158"/>
    <w:rsid w:val="00D9549F"/>
    <w:rsid w:val="00DA1EEB"/>
    <w:rsid w:val="00DA3320"/>
    <w:rsid w:val="00DB027B"/>
    <w:rsid w:val="00DC248D"/>
    <w:rsid w:val="00DC47E0"/>
    <w:rsid w:val="00DD5C1F"/>
    <w:rsid w:val="00DF30BE"/>
    <w:rsid w:val="00E00241"/>
    <w:rsid w:val="00E01A8C"/>
    <w:rsid w:val="00E06533"/>
    <w:rsid w:val="00E10CBE"/>
    <w:rsid w:val="00E12F1D"/>
    <w:rsid w:val="00E137CF"/>
    <w:rsid w:val="00E176BF"/>
    <w:rsid w:val="00E23186"/>
    <w:rsid w:val="00E33BD9"/>
    <w:rsid w:val="00E3665B"/>
    <w:rsid w:val="00E443AD"/>
    <w:rsid w:val="00E4460B"/>
    <w:rsid w:val="00E4603A"/>
    <w:rsid w:val="00E51613"/>
    <w:rsid w:val="00E574C1"/>
    <w:rsid w:val="00E62A86"/>
    <w:rsid w:val="00E634B5"/>
    <w:rsid w:val="00E67502"/>
    <w:rsid w:val="00E936DB"/>
    <w:rsid w:val="00EA0DF2"/>
    <w:rsid w:val="00EA30FE"/>
    <w:rsid w:val="00EA4417"/>
    <w:rsid w:val="00EA66A0"/>
    <w:rsid w:val="00EB1C7B"/>
    <w:rsid w:val="00EB28E2"/>
    <w:rsid w:val="00EB4DA9"/>
    <w:rsid w:val="00EB4E80"/>
    <w:rsid w:val="00EC15F7"/>
    <w:rsid w:val="00EC78CD"/>
    <w:rsid w:val="00EE0FFB"/>
    <w:rsid w:val="00EE1C94"/>
    <w:rsid w:val="00EE3554"/>
    <w:rsid w:val="00EF0B1A"/>
    <w:rsid w:val="00EF245F"/>
    <w:rsid w:val="00F03F9B"/>
    <w:rsid w:val="00F26A51"/>
    <w:rsid w:val="00F26D3A"/>
    <w:rsid w:val="00F26E6F"/>
    <w:rsid w:val="00F407F4"/>
    <w:rsid w:val="00F4158B"/>
    <w:rsid w:val="00F44BC8"/>
    <w:rsid w:val="00F44E54"/>
    <w:rsid w:val="00F47E0B"/>
    <w:rsid w:val="00F635F8"/>
    <w:rsid w:val="00F657D4"/>
    <w:rsid w:val="00F72384"/>
    <w:rsid w:val="00F81E8E"/>
    <w:rsid w:val="00F85C13"/>
    <w:rsid w:val="00F947A6"/>
    <w:rsid w:val="00F94ACA"/>
    <w:rsid w:val="00FA1137"/>
    <w:rsid w:val="00FA2674"/>
    <w:rsid w:val="00FB2D81"/>
    <w:rsid w:val="00FC74B4"/>
    <w:rsid w:val="00FD6F8A"/>
    <w:rsid w:val="00FE6D90"/>
    <w:rsid w:val="00FE72CA"/>
    <w:rsid w:val="00FF5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2139E2"/>
  </w:style>
  <w:style w:type="table" w:customStyle="1" w:styleId="11">
    <w:name w:val="เส้นตาราง1"/>
    <w:basedOn w:val="a1"/>
    <w:next w:val="a7"/>
    <w:uiPriority w:val="59"/>
    <w:rsid w:val="008123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B2673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6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5926B7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2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2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6B7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uiPriority w:val="9"/>
    <w:rsid w:val="005926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20">
    <w:name w:val="หัวเรื่อง 2 อักขระ"/>
    <w:basedOn w:val="a0"/>
    <w:link w:val="2"/>
    <w:rsid w:val="005926B7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5926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5926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5926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6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926B7"/>
    <w:rPr>
      <w:rFonts w:ascii="Tahoma" w:hAnsi="Tahoma" w:cs="Angsana New"/>
      <w:sz w:val="16"/>
      <w:szCs w:val="20"/>
    </w:rPr>
  </w:style>
  <w:style w:type="table" w:styleId="a7">
    <w:name w:val="Table Grid"/>
    <w:basedOn w:val="a1"/>
    <w:uiPriority w:val="39"/>
    <w:rsid w:val="005926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semiHidden/>
    <w:rsid w:val="005926B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semiHidden/>
    <w:rsid w:val="005926B7"/>
    <w:rPr>
      <w:rFonts w:ascii="Cordia New" w:eastAsia="Cordia New" w:hAnsi="Cordia New" w:cs="Cordia New"/>
      <w:sz w:val="32"/>
      <w:szCs w:val="32"/>
    </w:rPr>
  </w:style>
  <w:style w:type="character" w:customStyle="1" w:styleId="fbphotocaptiontext">
    <w:name w:val="fbphotocaptiontext"/>
    <w:rsid w:val="005926B7"/>
  </w:style>
  <w:style w:type="paragraph" w:styleId="21">
    <w:name w:val="Body Text 2"/>
    <w:basedOn w:val="a"/>
    <w:link w:val="22"/>
    <w:uiPriority w:val="99"/>
    <w:semiHidden/>
    <w:unhideWhenUsed/>
    <w:rsid w:val="005926B7"/>
    <w:pPr>
      <w:spacing w:after="120" w:line="480" w:lineRule="auto"/>
    </w:pPr>
  </w:style>
  <w:style w:type="character" w:customStyle="1" w:styleId="22">
    <w:name w:val="เนื้อความ 2 อักขระ"/>
    <w:basedOn w:val="a0"/>
    <w:link w:val="21"/>
    <w:uiPriority w:val="99"/>
    <w:semiHidden/>
    <w:rsid w:val="005926B7"/>
  </w:style>
  <w:style w:type="paragraph" w:customStyle="1" w:styleId="Default">
    <w:name w:val="Default"/>
    <w:rsid w:val="005926B7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customStyle="1" w:styleId="postbody1">
    <w:name w:val="postbody1"/>
    <w:rsid w:val="005926B7"/>
    <w:rPr>
      <w:rFonts w:cs="Times New Roman"/>
      <w:sz w:val="21"/>
      <w:szCs w:val="21"/>
    </w:rPr>
  </w:style>
  <w:style w:type="character" w:styleId="aa">
    <w:name w:val="Hyperlink"/>
    <w:rsid w:val="005926B7"/>
    <w:rPr>
      <w:color w:val="0000FF"/>
      <w:u w:val="single"/>
    </w:rPr>
  </w:style>
  <w:style w:type="character" w:customStyle="1" w:styleId="st">
    <w:name w:val="st"/>
    <w:basedOn w:val="a0"/>
    <w:rsid w:val="005926B7"/>
  </w:style>
  <w:style w:type="character" w:styleId="ab">
    <w:name w:val="Strong"/>
    <w:qFormat/>
    <w:rsid w:val="005926B7"/>
    <w:rPr>
      <w:b/>
      <w:bCs/>
    </w:rPr>
  </w:style>
  <w:style w:type="paragraph" w:styleId="ac">
    <w:name w:val="header"/>
    <w:basedOn w:val="a"/>
    <w:link w:val="ad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หัวกระดาษ อักขระ"/>
    <w:basedOn w:val="a0"/>
    <w:link w:val="ac"/>
    <w:uiPriority w:val="99"/>
    <w:rsid w:val="005926B7"/>
  </w:style>
  <w:style w:type="paragraph" w:styleId="ae">
    <w:name w:val="footer"/>
    <w:basedOn w:val="a"/>
    <w:link w:val="af"/>
    <w:uiPriority w:val="99"/>
    <w:unhideWhenUsed/>
    <w:rsid w:val="005926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rsid w:val="005926B7"/>
  </w:style>
  <w:style w:type="paragraph" w:styleId="af0">
    <w:name w:val="Title"/>
    <w:basedOn w:val="a"/>
    <w:link w:val="af1"/>
    <w:qFormat/>
    <w:rsid w:val="005926B7"/>
    <w:pPr>
      <w:spacing w:after="0" w:line="240" w:lineRule="auto"/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1">
    <w:name w:val="ชื่อเรื่อง อักขระ"/>
    <w:basedOn w:val="a0"/>
    <w:link w:val="af0"/>
    <w:rsid w:val="005926B7"/>
    <w:rPr>
      <w:rFonts w:ascii="CordiaUPC" w:eastAsia="Cordia New" w:hAnsi="CordiaUPC" w:cs="CordiaUPC"/>
      <w:b/>
      <w:bCs/>
      <w:sz w:val="32"/>
      <w:szCs w:val="32"/>
    </w:rPr>
  </w:style>
  <w:style w:type="character" w:styleId="af2">
    <w:name w:val="page number"/>
    <w:basedOn w:val="a0"/>
    <w:rsid w:val="002139E2"/>
  </w:style>
  <w:style w:type="table" w:customStyle="1" w:styleId="11">
    <w:name w:val="เส้นตาราง1"/>
    <w:basedOn w:val="a1"/>
    <w:next w:val="a7"/>
    <w:uiPriority w:val="59"/>
    <w:rsid w:val="0081238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semiHidden/>
    <w:unhideWhenUsed/>
    <w:rsid w:val="00B2673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3611;&#3619;&#3632;&#3648;&#3617;&#3636;&#3609;&#3588;&#3623;&#3634;&#3617;&#3650;&#3611;&#3619;&#3656;&#3591;&#3651;&#3626;\Excel\&#3619;&#3629;&#3610;%203%20(&#3627;&#3621;&#3633;&#3591;&#3592;&#3634;&#3585;&#3585;&#3634;&#3619;&#3629;&#3640;&#3607;&#3608;&#3619;&#3603;&#3660;)\&#3626;&#3640;&#3650;&#3586;&#3607;&#3633;&#3618;\&#3626;&#3607;.%201%20&#3612;&#3624;.&#3629;&#3636;&#3626;&#3619;&#3637;&#3618;&#3660;\ITA_ADD&#3648;&#3607;&#3624;&#3610;&#3634;&#3621;&#3610;&#3657;&#3634;&#3609;&#3626;&#3623;&#3609;%202-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r>
              <a:rPr lang="th-TH" sz="900" b="0">
                <a:latin typeface="TH SarabunPSK" panose="020B0500040200020003" pitchFamily="34" charset="-34"/>
                <a:cs typeface="TH SarabunPSK" panose="020B0500040200020003" pitchFamily="34" charset="-34"/>
              </a:rPr>
              <a:t>กราฟดัชนีประเมินคุณธรรมและความโปร่งใสในการดำเนินงานทั้ง</a:t>
            </a:r>
            <a:r>
              <a:rPr lang="th-TH" sz="900" b="0" baseline="0">
                <a:latin typeface="TH SarabunPSK" panose="020B0500040200020003" pitchFamily="34" charset="-34"/>
                <a:cs typeface="TH SarabunPSK" panose="020B0500040200020003" pitchFamily="34" charset="-34"/>
              </a:rPr>
              <a:t> 5 ด้าน</a:t>
            </a:r>
            <a:endParaRPr lang="th-TH" sz="900" b="0">
              <a:latin typeface="TH SarabunPSK" panose="020B0500040200020003" pitchFamily="34" charset="-34"/>
              <a:cs typeface="TH SarabunPSK" panose="020B0500040200020003" pitchFamily="34" charset="-34"/>
            </a:endParaRPr>
          </a:p>
        </c:rich>
      </c:tx>
      <c:layout>
        <c:manualLayout>
          <c:xMode val="edge"/>
          <c:yMode val="edge"/>
          <c:x val="0.16457376155411069"/>
          <c:y val="0.8915421874763596"/>
        </c:manualLayout>
      </c:layout>
      <c:overlay val="0"/>
      <c:spPr>
        <a:solidFill>
          <a:schemeClr val="accent6">
            <a:lumMod val="40000"/>
            <a:lumOff val="60000"/>
          </a:schemeClr>
        </a:solidFill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9181559622120418"/>
          <c:y val="0.14013713173493766"/>
          <c:w val="0.41636880755759198"/>
          <c:h val="0.67133622342151089"/>
        </c:manualLayout>
      </c:layout>
      <c:radarChart>
        <c:radarStyle val="marker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circle"/>
            <c:size val="6"/>
            <c:spPr>
              <a:solidFill>
                <a:schemeClr val="accent2">
                  <a:lumMod val="75000"/>
                </a:schemeClr>
              </a:solidFill>
              <a:ln w="9525">
                <a:solidFill>
                  <a:schemeClr val="accent1"/>
                </a:solidFill>
                <a:round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</c:marker>
          <c:dLbls>
            <c:dLbl>
              <c:idx val="0"/>
              <c:layout>
                <c:manualLayout>
                  <c:x val="6.4930481840087803E-17"/>
                  <c:y val="-0.142247995832801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9.5674390511199262E-2"/>
                  <c:y val="-7.7393791848922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142335357294038"/>
                  <c:y val="-0.132191272561628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036856274250301"/>
                  <c:y val="-3.95694755316836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367057460071536"/>
                  <c:y val="-9.8764429004909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accent2">
                        <a:lumMod val="75000"/>
                      </a:schemeClr>
                    </a:solidFill>
                    <a:latin typeface="TH SarabunPSK" panose="020B0500040200020003" pitchFamily="34" charset="-34"/>
                    <a:ea typeface="+mn-ea"/>
                    <a:cs typeface="TH SarabunPSK" panose="020B0500040200020003" pitchFamily="34" charset="-34"/>
                  </a:defRPr>
                </a:pPr>
                <a:endParaRPr lang="th-TH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สรุปผล!$A$3:$A$7</c:f>
              <c:strCache>
                <c:ptCount val="5"/>
                <c:pt idx="0">
                  <c:v>ความโปร่งใส</c:v>
                </c:pt>
                <c:pt idx="1">
                  <c:v>ความพร้อมรับผิด</c:v>
                </c:pt>
                <c:pt idx="2">
                  <c:v>ความปลอดจากการทุจริตในการปฏิบัติงาน</c:v>
                </c:pt>
                <c:pt idx="3">
                  <c:v>วัฒนธรรมคุณธรรมในองค์กร</c:v>
                </c:pt>
                <c:pt idx="4">
                  <c:v>คุณธรรมการทำงานในหน่วยงาน</c:v>
                </c:pt>
              </c:strCache>
            </c:strRef>
          </c:cat>
          <c:val>
            <c:numRef>
              <c:f>สรุปผล!$B$3:$B$7</c:f>
              <c:numCache>
                <c:formatCode>0.00</c:formatCode>
                <c:ptCount val="5"/>
                <c:pt idx="0">
                  <c:v>70.75</c:v>
                </c:pt>
                <c:pt idx="1">
                  <c:v>73.97</c:v>
                </c:pt>
                <c:pt idx="2">
                  <c:v>97.25</c:v>
                </c:pt>
                <c:pt idx="3">
                  <c:v>64.03</c:v>
                </c:pt>
                <c:pt idx="4">
                  <c:v>77.27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65133696"/>
        <c:axId val="44937984"/>
      </c:radarChart>
      <c:catAx>
        <c:axId val="165133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H SarabunPSK" panose="020B0500040200020003" pitchFamily="34" charset="-34"/>
                <a:ea typeface="+mn-ea"/>
                <a:cs typeface="TH SarabunPSK" panose="020B0500040200020003" pitchFamily="34" charset="-34"/>
              </a:defRPr>
            </a:pPr>
            <a:endParaRPr lang="th-TH"/>
          </a:p>
        </c:txPr>
        <c:crossAx val="44937984"/>
        <c:crosses val="autoZero"/>
        <c:auto val="1"/>
        <c:lblAlgn val="ctr"/>
        <c:lblOffset val="100"/>
        <c:noMultiLvlLbl val="0"/>
      </c:catAx>
      <c:valAx>
        <c:axId val="44937984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16513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B2D1-1383-4345-8938-F29A7CCE1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6055</Words>
  <Characters>34515</Characters>
  <Application>Microsoft Office Word</Application>
  <DocSecurity>0</DocSecurity>
  <Lines>287</Lines>
  <Paragraphs>80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AdviceKP</dc:creator>
  <cp:lastModifiedBy>USERIT</cp:lastModifiedBy>
  <cp:revision>2</cp:revision>
  <cp:lastPrinted>2015-11-05T09:20:00Z</cp:lastPrinted>
  <dcterms:created xsi:type="dcterms:W3CDTF">2016-04-21T03:08:00Z</dcterms:created>
  <dcterms:modified xsi:type="dcterms:W3CDTF">2016-04-21T03:08:00Z</dcterms:modified>
</cp:coreProperties>
</file>