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96" w:rsidRPr="00971614" w:rsidRDefault="006C6396" w:rsidP="006C6396">
      <w:pPr>
        <w:pStyle w:val="Default"/>
        <w:ind w:left="851" w:hanging="85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614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="00F75E1E" w:rsidRPr="0097161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71614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6C6396" w:rsidRPr="00971614" w:rsidRDefault="006C6396" w:rsidP="006C6396">
      <w:pPr>
        <w:pStyle w:val="Default"/>
        <w:ind w:left="851" w:hanging="85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1614">
        <w:rPr>
          <w:rFonts w:ascii="TH SarabunPSK" w:hAnsi="TH SarabunPSK" w:cs="TH SarabunPSK"/>
          <w:b/>
          <w:bCs/>
          <w:sz w:val="40"/>
          <w:szCs w:val="40"/>
          <w:cs/>
        </w:rPr>
        <w:t>สรุปและอภิปรายผลการประเมินคุณธรรมและความโปร่งใสในการดำเนินงาน</w:t>
      </w:r>
      <w:r w:rsidR="002E35BF" w:rsidRPr="0097161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71614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D755AA" w:rsidRPr="00971614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องค์กรปกครองส่วนท้องถิ่น </w:t>
      </w:r>
      <w:r w:rsidRPr="00971614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76709E" w:rsidRPr="00971614">
        <w:rPr>
          <w:rFonts w:ascii="TH SarabunPSK" w:hAnsi="TH SarabunPSK" w:cs="TH SarabunPSK"/>
          <w:b/>
          <w:bCs/>
          <w:sz w:val="40"/>
          <w:szCs w:val="40"/>
          <w:cs/>
        </w:rPr>
        <w:t>กำแพงเพชร</w:t>
      </w:r>
    </w:p>
    <w:p w:rsidR="006C6396" w:rsidRPr="00971614" w:rsidRDefault="006C6396" w:rsidP="006C639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C6396" w:rsidRPr="00971614" w:rsidRDefault="006C6396" w:rsidP="006C6396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ผลการประเมินคุณธรรมและความโปร่งใสในการดำเนินงานขององค์กรปกครองส่วนท้องถิ่น จังหวัด</w:t>
      </w:r>
      <w:r w:rsidR="0076709E" w:rsidRPr="00971614">
        <w:rPr>
          <w:rFonts w:ascii="TH SarabunPSK" w:hAnsi="TH SarabunPSK" w:cs="TH SarabunPSK"/>
          <w:sz w:val="32"/>
          <w:szCs w:val="32"/>
          <w:cs/>
        </w:rPr>
        <w:t>กำแพงเพชร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:rsidR="002E35BF" w:rsidRPr="00971614" w:rsidRDefault="002E35BF" w:rsidP="006C6396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6C6396" w:rsidRPr="00971614" w:rsidRDefault="006C6396" w:rsidP="006C639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971614">
        <w:rPr>
          <w:rFonts w:ascii="TH SarabunPSK" w:hAnsi="TH SarabunPSK" w:cs="TH SarabunPSK"/>
          <w:b/>
          <w:bCs/>
          <w:sz w:val="36"/>
          <w:szCs w:val="36"/>
          <w:cs/>
        </w:rPr>
        <w:t>5.1 สรุปผลการประเมิน</w:t>
      </w:r>
    </w:p>
    <w:p w:rsidR="00BA63C8" w:rsidRPr="00971614" w:rsidRDefault="00BA63C8" w:rsidP="00BA63C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5.1.1 ความโปร่งใส</w:t>
      </w:r>
      <w:r w:rsidRPr="00971614">
        <w:rPr>
          <w:rFonts w:ascii="TH SarabunPSK" w:hAnsi="TH SarabunPSK" w:cs="TH SarabunPSK"/>
          <w:sz w:val="32"/>
          <w:szCs w:val="32"/>
        </w:rPr>
        <w:t xml:space="preserve"> (Transparency)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(ค่าน้ำหนักร้อยละ </w:t>
      </w:r>
      <w:r w:rsidRPr="00971614">
        <w:rPr>
          <w:rFonts w:ascii="TH SarabunPSK" w:hAnsi="TH SarabunPSK" w:cs="TH SarabunPSK"/>
          <w:sz w:val="32"/>
          <w:szCs w:val="32"/>
        </w:rPr>
        <w:t xml:space="preserve">26)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หน่วยงานภาครัฐ </w:t>
      </w:r>
      <w:r w:rsidRPr="00971614">
        <w:rPr>
          <w:rFonts w:ascii="TH SarabunPSK" w:hAnsi="TH SarabunPSK" w:cs="TH SarabunPSK"/>
          <w:sz w:val="32"/>
          <w:szCs w:val="32"/>
        </w:rPr>
        <w:t>(EIT)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และจากข้อมูลเอกสาร</w:t>
      </w:r>
      <w:r w:rsidRPr="00971614">
        <w:rPr>
          <w:rFonts w:ascii="TH SarabunPSK" w:hAnsi="TH SarabunPSK" w:cs="TH SarabunPSK"/>
          <w:sz w:val="32"/>
          <w:szCs w:val="32"/>
        </w:rPr>
        <w:t>/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หลักฐานเชิงประจักษ์ </w:t>
      </w:r>
      <w:r w:rsidRPr="00971614">
        <w:rPr>
          <w:rFonts w:ascii="TH SarabunPSK" w:hAnsi="TH SarabunPSK" w:cs="TH SarabunPSK"/>
          <w:sz w:val="32"/>
          <w:szCs w:val="32"/>
        </w:rPr>
        <w:t>(EBIT)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พบว่ามีคะแนนร้อยละ 77.86 โดยจำแนกเป็นคะแนนด้านการดำเนินงานขององค์กรร้อยละ 77.93</w:t>
      </w:r>
      <w:r w:rsidR="00EA3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และคะแนนด้านระบบการร้องเรียนขององค์กร</w:t>
      </w:r>
      <w:r w:rsidR="00EA3A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71614">
        <w:rPr>
          <w:rFonts w:ascii="TH SarabunPSK" w:hAnsi="TH SarabunPSK" w:cs="TH SarabunPSK"/>
          <w:sz w:val="32"/>
          <w:szCs w:val="32"/>
          <w:cs/>
        </w:rPr>
        <w:t>ร้อยละ 77.76</w:t>
      </w:r>
    </w:p>
    <w:p w:rsidR="00BA63C8" w:rsidRPr="00971614" w:rsidRDefault="00BA63C8" w:rsidP="00BA63C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5.1.2 ความพร้อมรับผิด</w:t>
      </w:r>
      <w:r w:rsidRPr="00971614">
        <w:rPr>
          <w:rFonts w:ascii="TH SarabunPSK" w:hAnsi="TH SarabunPSK" w:cs="TH SarabunPSK"/>
          <w:sz w:val="32"/>
          <w:szCs w:val="32"/>
        </w:rPr>
        <w:t xml:space="preserve"> (Accountability)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971614">
        <w:rPr>
          <w:rFonts w:ascii="TH SarabunPSK" w:hAnsi="TH SarabunPSK" w:cs="TH SarabunPSK"/>
          <w:sz w:val="32"/>
          <w:szCs w:val="32"/>
        </w:rPr>
        <w:t>18</w:t>
      </w:r>
      <w:r w:rsidRPr="00971614">
        <w:rPr>
          <w:rFonts w:ascii="TH SarabunPSK" w:hAnsi="TH SarabunPSK" w:cs="TH SarabunPSK"/>
          <w:sz w:val="32"/>
          <w:szCs w:val="32"/>
          <w:cs/>
        </w:rPr>
        <w:t>) ประเมินจากความคิดเห็น</w:t>
      </w:r>
      <w:r w:rsidR="00F46E45" w:rsidRPr="009716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71614">
        <w:rPr>
          <w:rFonts w:ascii="TH SarabunPSK" w:hAnsi="TH SarabunPSK" w:cs="TH SarabunPSK"/>
          <w:sz w:val="32"/>
          <w:szCs w:val="32"/>
          <w:cs/>
        </w:rPr>
        <w:t>ของผู้รับบริการหรือผู้มีส่วนได้ส่วนเสียตามประสบการณ์ในการรับบริการจากหน่วยงานภาครัฐ</w:t>
      </w:r>
      <w:r w:rsidRPr="00971614">
        <w:rPr>
          <w:rFonts w:ascii="TH SarabunPSK" w:hAnsi="TH SarabunPSK" w:cs="TH SarabunPSK"/>
          <w:sz w:val="32"/>
          <w:szCs w:val="32"/>
        </w:rPr>
        <w:t xml:space="preserve"> (EIT) </w:t>
      </w:r>
      <w:r w:rsidR="00F46E45" w:rsidRPr="00971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1614">
        <w:rPr>
          <w:rFonts w:ascii="TH SarabunPSK" w:hAnsi="TH SarabunPSK" w:cs="TH SarabunPSK"/>
          <w:sz w:val="32"/>
          <w:szCs w:val="32"/>
          <w:cs/>
        </w:rPr>
        <w:t>และความคิดเห็นของเจ้าหน้าที่ภายในหน่วยงานภาครัฐและจากข้อมูลเอกสาร</w:t>
      </w:r>
      <w:r w:rsidRPr="00971614">
        <w:rPr>
          <w:rFonts w:ascii="TH SarabunPSK" w:hAnsi="TH SarabunPSK" w:cs="TH SarabunPSK"/>
          <w:sz w:val="32"/>
          <w:szCs w:val="32"/>
        </w:rPr>
        <w:t>/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หลักฐานเชิงประจักษ์ </w:t>
      </w:r>
      <w:r w:rsidRPr="00971614">
        <w:rPr>
          <w:rFonts w:ascii="TH SarabunPSK" w:hAnsi="TH SarabunPSK" w:cs="TH SarabunPSK"/>
          <w:sz w:val="32"/>
          <w:szCs w:val="32"/>
        </w:rPr>
        <w:t>(EBIT)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พบว่า คะแนนด้านความรับผิดชอบตามการปฏิบัติหน้าที่ร้อยละ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79.78</w:t>
      </w:r>
    </w:p>
    <w:p w:rsidR="00BA63C8" w:rsidRPr="00971614" w:rsidRDefault="00BA63C8" w:rsidP="00BA63C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5.1.3 ความปลอดจากการทุจริตในการปฏิบัติงาน</w:t>
      </w:r>
      <w:r w:rsidRPr="00971614">
        <w:rPr>
          <w:rFonts w:ascii="TH SarabunPSK" w:hAnsi="TH SarabunPSK" w:cs="TH SarabunPSK"/>
          <w:sz w:val="32"/>
          <w:szCs w:val="32"/>
        </w:rPr>
        <w:t xml:space="preserve"> (Corruption Free 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971614">
        <w:rPr>
          <w:rFonts w:ascii="TH SarabunPSK" w:hAnsi="TH SarabunPSK" w:cs="TH SarabunPSK"/>
          <w:sz w:val="32"/>
          <w:szCs w:val="32"/>
        </w:rPr>
        <w:t>22</w:t>
      </w:r>
      <w:r w:rsidRPr="00971614">
        <w:rPr>
          <w:rFonts w:ascii="TH SarabunPSK" w:hAnsi="TH SarabunPSK" w:cs="TH SarabunPSK"/>
          <w:sz w:val="32"/>
          <w:szCs w:val="32"/>
          <w:cs/>
        </w:rPr>
        <w:t>)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รับรู้ของผู้รับบริการหรือผู้มีส่วนได้ส่วนเสียที่มีต่อการให้บริการของหน่วยงานภาครัฐ </w:t>
      </w:r>
      <w:r w:rsidRPr="00971614">
        <w:rPr>
          <w:rFonts w:ascii="TH SarabunPSK" w:hAnsi="TH SarabunPSK" w:cs="TH SarabunPSK"/>
          <w:sz w:val="32"/>
          <w:szCs w:val="32"/>
        </w:rPr>
        <w:t xml:space="preserve">(EIT) </w:t>
      </w:r>
      <w:r w:rsidR="00EA3A4A">
        <w:rPr>
          <w:rFonts w:ascii="TH SarabunPSK" w:hAnsi="TH SarabunPSK" w:cs="TH SarabunPSK" w:hint="cs"/>
          <w:sz w:val="32"/>
          <w:szCs w:val="32"/>
          <w:cs/>
        </w:rPr>
        <w:t xml:space="preserve">เพียงแหล่งเดียว </w:t>
      </w:r>
      <w:r w:rsidRPr="00971614">
        <w:rPr>
          <w:rFonts w:ascii="TH SarabunPSK" w:hAnsi="TH SarabunPSK" w:cs="TH SarabunPSK"/>
          <w:sz w:val="32"/>
          <w:szCs w:val="32"/>
          <w:cs/>
        </w:rPr>
        <w:t>พบว่ามีคะแนน</w:t>
      </w:r>
      <w:r w:rsidR="00A20C9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95.38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โดยจำแนกเป็นคะแนนด้านการรับรู้ข้อมูลการทุจริตร้อยละ 91.53</w:t>
      </w:r>
      <w:r w:rsidR="00EA3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และคะแนนด้านประสบการณ์ตรงร้อยละ 99.24</w:t>
      </w:r>
    </w:p>
    <w:p w:rsidR="00BA63C8" w:rsidRPr="00971614" w:rsidRDefault="00BA63C8" w:rsidP="00BA63C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5.1.4 วัฒนธรรมคุณธรรมในองค์กร</w:t>
      </w:r>
      <w:r w:rsidRPr="00971614">
        <w:rPr>
          <w:rFonts w:ascii="TH SarabunPSK" w:hAnsi="TH SarabunPSK" w:cs="TH SarabunPSK"/>
          <w:sz w:val="32"/>
          <w:szCs w:val="32"/>
        </w:rPr>
        <w:t xml:space="preserve"> (Integrity Culture)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971614">
        <w:rPr>
          <w:rFonts w:ascii="TH SarabunPSK" w:hAnsi="TH SarabunPSK" w:cs="TH SarabunPSK"/>
          <w:sz w:val="32"/>
          <w:szCs w:val="32"/>
        </w:rPr>
        <w:t>16</w:t>
      </w:r>
      <w:r w:rsidRPr="00971614">
        <w:rPr>
          <w:rFonts w:ascii="TH SarabunPSK" w:hAnsi="TH SarabunPSK" w:cs="TH SarabunPSK"/>
          <w:sz w:val="32"/>
          <w:szCs w:val="32"/>
          <w:cs/>
        </w:rPr>
        <w:t>) ประเมินจาก</w:t>
      </w:r>
      <w:r w:rsidR="00F46E45" w:rsidRPr="00971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ความคิดเห็นของเจ้าหน้าที่ภายในหน่วยงานภาครัฐที่มีต่อการดำเนินงานของหน่วยงาน (</w:t>
      </w:r>
      <w:r w:rsidRPr="00971614">
        <w:rPr>
          <w:rFonts w:ascii="TH SarabunPSK" w:hAnsi="TH SarabunPSK" w:cs="TH SarabunPSK"/>
          <w:sz w:val="32"/>
          <w:szCs w:val="32"/>
        </w:rPr>
        <w:t>IIT)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F46E45" w:rsidRPr="009716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ความคิดเห็นของเจ้าหน้าที่ภายในหน่วยงานภาครัฐและจากข้อมูลเอกสาร</w:t>
      </w:r>
      <w:r w:rsidRPr="00971614">
        <w:rPr>
          <w:rFonts w:ascii="TH SarabunPSK" w:hAnsi="TH SarabunPSK" w:cs="TH SarabunPSK"/>
          <w:sz w:val="32"/>
          <w:szCs w:val="32"/>
        </w:rPr>
        <w:t>/</w:t>
      </w:r>
      <w:r w:rsidRPr="00971614">
        <w:rPr>
          <w:rFonts w:ascii="TH SarabunPSK" w:hAnsi="TH SarabunPSK" w:cs="TH SarabunPSK"/>
          <w:sz w:val="32"/>
          <w:szCs w:val="32"/>
          <w:cs/>
        </w:rPr>
        <w:t>หลักฐานเชิงประจักษ์</w:t>
      </w:r>
      <w:r w:rsidRPr="00971614">
        <w:rPr>
          <w:rFonts w:ascii="TH SarabunPSK" w:hAnsi="TH SarabunPSK" w:cs="TH SarabunPSK"/>
          <w:sz w:val="32"/>
          <w:szCs w:val="32"/>
        </w:rPr>
        <w:t xml:space="preserve"> (EBIT) </w:t>
      </w:r>
      <w:r w:rsidRPr="00971614">
        <w:rPr>
          <w:rFonts w:ascii="TH SarabunPSK" w:hAnsi="TH SarabunPSK" w:cs="TH SarabunPSK"/>
          <w:sz w:val="32"/>
          <w:szCs w:val="32"/>
          <w:cs/>
        </w:rPr>
        <w:t>พบว่า มีคะแนนร้อยละ 66.77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โดยจำแนกเป็นคะแนนด้านวัฒนธรรมองค์กรร้อยละ 75.65 และคะแนนด้านการต่อต้านการทุจริตขององค์กรร้อยละ 59.90</w:t>
      </w:r>
    </w:p>
    <w:p w:rsidR="00BA63C8" w:rsidRPr="00971614" w:rsidRDefault="00BA63C8" w:rsidP="00BA63C8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5.1.5 คุณธรรมการทำงานในหน่วยงาน</w:t>
      </w:r>
      <w:r w:rsidRPr="00971614">
        <w:rPr>
          <w:rFonts w:ascii="TH SarabunPSK" w:hAnsi="TH SarabunPSK" w:cs="TH SarabunPSK"/>
          <w:sz w:val="32"/>
          <w:szCs w:val="32"/>
        </w:rPr>
        <w:t xml:space="preserve"> (Work Integrity)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(ค่าน้ำหนักร้อยละ </w:t>
      </w:r>
      <w:r w:rsidRPr="00971614">
        <w:rPr>
          <w:rFonts w:ascii="TH SarabunPSK" w:hAnsi="TH SarabunPSK" w:cs="TH SarabunPSK"/>
          <w:sz w:val="32"/>
          <w:szCs w:val="32"/>
        </w:rPr>
        <w:t>18</w:t>
      </w:r>
      <w:r w:rsidRPr="00971614">
        <w:rPr>
          <w:rFonts w:ascii="TH SarabunPSK" w:hAnsi="TH SarabunPSK" w:cs="TH SarabunPSK"/>
          <w:sz w:val="32"/>
          <w:szCs w:val="32"/>
          <w:cs/>
        </w:rPr>
        <w:t>) ประเมินจาก</w:t>
      </w:r>
      <w:r w:rsidR="00F46E45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ความคิดเห็นของเจ้าหน้าที่ภายในหน่วยงานภาครัฐที่มีต่อการดำเนินงานของหน่วยงาน (</w:t>
      </w:r>
      <w:r w:rsidRPr="00971614">
        <w:rPr>
          <w:rFonts w:ascii="TH SarabunPSK" w:hAnsi="TH SarabunPSK" w:cs="TH SarabunPSK"/>
          <w:sz w:val="32"/>
          <w:szCs w:val="32"/>
        </w:rPr>
        <w:t xml:space="preserve">IIT) </w:t>
      </w:r>
      <w:r w:rsidRPr="00971614">
        <w:rPr>
          <w:rFonts w:ascii="TH SarabunPSK" w:hAnsi="TH SarabunPSK" w:cs="TH SarabunPSK"/>
          <w:sz w:val="32"/>
          <w:szCs w:val="32"/>
          <w:cs/>
        </w:rPr>
        <w:t>พบว่ามีคะแนน ร้อยละ 70.78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โดยจำแนกเป็นคะแนนด้านการบริหารงานบุคคลร้อยละ 63.06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คะแนน</w:t>
      </w:r>
      <w:r w:rsidR="00F46E45" w:rsidRPr="0097161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71614">
        <w:rPr>
          <w:rFonts w:ascii="TH SarabunPSK" w:hAnsi="TH SarabunPSK" w:cs="TH SarabunPSK"/>
          <w:sz w:val="32"/>
          <w:szCs w:val="32"/>
          <w:cs/>
        </w:rPr>
        <w:t>ด้านการบริหารงบประมาณร้อยละ 82.19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และคะแนนความเป็นธรรมในการมอบหมายงานร้อยละ 72.98</w:t>
      </w:r>
    </w:p>
    <w:p w:rsidR="00B60EDE" w:rsidRPr="00971614" w:rsidRDefault="00B60EDE" w:rsidP="006C639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0C0C35" w:rsidRPr="00971614" w:rsidRDefault="000C0C35" w:rsidP="006C639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0C0C35" w:rsidRPr="00971614" w:rsidRDefault="000C0C35" w:rsidP="006C639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0C0C35" w:rsidRPr="00971614" w:rsidRDefault="000C0C35" w:rsidP="006C639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0C0C35" w:rsidRPr="00971614" w:rsidRDefault="000C0C35" w:rsidP="006C6396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656A6D" w:rsidRPr="00971614" w:rsidRDefault="00656A6D" w:rsidP="00656A6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7161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5.2 อภิปรายผลการประเมิน</w:t>
      </w:r>
    </w:p>
    <w:p w:rsidR="00656A6D" w:rsidRPr="00971614" w:rsidRDefault="00656A6D" w:rsidP="00656A6D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การนำเสนอการวิเคราะห์และสังเคราะห์ผลคะแนนการประเมินคุณธรรมและความโปร่งใส</w:t>
      </w:r>
      <w:r w:rsidR="00994B23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ในการดำเนินงานขององค์กรปกครองส่วนท้องถิ่น จะนำเสนอเป็นรายดัชนีทั้ง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ดัชนี โดยการประเมินคุณธรรมและความโปร่งใสในครั้งนี้ ประเมินทั้งจากข้อมูลการรับรู้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(Perception-Based)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ซึ่งได้แก่ </w:t>
      </w:r>
      <w:r w:rsidR="00994B23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Internal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และประเมินจากข้อมูลระบบการปฏิบัติงานของหน่วยงาน ซึ่งประเมินจากแบบ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โดยดัชนีความโปร่งใส ดัชนีความพร้อมรับผิด และดัชนีวัฒนธรรมคุณธรรมในองค์กรประเมินจากทั้งแบบ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Perception- Based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Evidence-Based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ส่วนดัชนีความปลอดจากการทุจริตในการปฏิบัติงาน และดัชนีคุณธรรมการทำงานในหน่วยงานประเมินจาก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เพียงอย่างเดียวโดยมีแนวทางการวิเคราะห์ดังนี้</w:t>
      </w:r>
    </w:p>
    <w:p w:rsidR="00656A6D" w:rsidRPr="00971614" w:rsidRDefault="00656A6D" w:rsidP="00656A6D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5.2.1 การวิเคราะห์ดัชนีที่ประเมินจาก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เพียงอย่างเดียวซึ่งประกอบด้วย </w:t>
      </w:r>
      <w:r w:rsidR="00F46E45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ดัชนีความปลอดจากการทุจริตในการปฏิบัติงาน และดัชนีคุณธรรมการทำงานในหน่วยงาน ดังนี้</w:t>
      </w:r>
    </w:p>
    <w:p w:rsidR="00656A6D" w:rsidRPr="00971614" w:rsidRDefault="00656A6D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1) ดัชนีความปลอดจากการทุจริตในการปฏิบัติงาน ซึ่งประเมินจากการรับรู้ (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Perception)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ของผู้รับบริการหรือผู้มีส่วนได้ส่วนเสีย โดยประเมินจากแบบ 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ได้ผลคะแนนเท่ากับร้อยละ 95.38 อยู่ในระดับสูงมาก ซึ่งในดัชนีนี้แยกออกเป็น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2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ประเด็น คือ การรับรู้ และประสบการณ์ตรง  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โดยกลุ่มตัวอย่างส่วนใหญ่ไม่เคยรับรู้ข้อมูลการทุจริต และส่วนใหญ่ไม่เคยมีประสบการณ์ตรงถูกร้องขอ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ให้เงินพิเศษ เรี่ยไร ขอรับบริจาคหรือความบันเทิงต่างๆ หรือผลประโยชน์อื่นใด </w:t>
      </w:r>
      <w:r w:rsidRPr="00971614">
        <w:rPr>
          <w:rFonts w:ascii="TH SarabunPSK" w:hAnsi="TH SarabunPSK" w:cs="TH SarabunPSK"/>
          <w:sz w:val="32"/>
          <w:szCs w:val="32"/>
          <w:cs/>
        </w:rPr>
        <w:t>จากเจ้าหน้าที่ขององค์กรปกครองส่วนท้องถิ่นแต่อย่างใด</w:t>
      </w:r>
    </w:p>
    <w:p w:rsidR="00656A6D" w:rsidRPr="00971614" w:rsidRDefault="00EA3A4A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 ดัชน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 xml:space="preserve">คุณธรรมการทำงานในหน่วยงาน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ซึ่งประเมินจากการรับรู้ (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>Perception)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ของเจ้าหน้าที่ในหน่วยงาน โดยประเมินจากแบบ 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</w:rPr>
        <w:t>Internal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ได้ผลคะแนน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>เท่ากับร้อยละ 7</w:t>
      </w:r>
      <w:r w:rsidR="00656A6D" w:rsidRPr="00971614">
        <w:rPr>
          <w:rFonts w:ascii="TH SarabunPSK" w:hAnsi="TH SarabunPSK" w:cs="TH SarabunPSK"/>
          <w:sz w:val="32"/>
          <w:szCs w:val="32"/>
        </w:rPr>
        <w:t>0.85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 xml:space="preserve"> อยู่ในระดับสูง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ซึ่งในดัชนีนี้ประกอบด้วยตัวชี้วัดย่อย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ตัว ได้แก่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การบริหารงานบุคคล การบริหารงบประมาณ และ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ความเป็นธรรมในการมอบหมายงาน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ซึ่งแยกออกเป็น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>2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ประเด็น คือ การรับรู้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และประสบการณ์ตรง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>พบว่า การบริหารงานบุคคล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มีคะแนนเท่ากับร้อยละ 63.06 </w:t>
      </w:r>
      <w:r w:rsidR="00DA4826"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ซึ่งน้อยที่สุด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สาเหตุอาจเนื่องมาจากการรับรู้ของบุคลากรด้านการบริหารบุคคลยังไม่ชัดเจนมากนัก เช่น ความรักความผูกพันต่อองค์กร การประเมินความดีความชอบของบุคลากรตามระดับ การแต่งตั้ง การโอนย้าย การให้ดำรงตำแหน่งที่สูงขึ้น ระบบรักษาบุคลากร </w:t>
      </w:r>
      <w:r w:rsidR="00A20C90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การวางระบบความก้าวหน้าในตำแหน่งหน้าที่อย่างชัดเจน จึงได้คะแนนอยู่ในระดับ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ปานกลาง ส่วนตัวชี้วัดย่อยที่ได้คะแนนรองลงมาคือ 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>ความเป็นธรรมในการมอบหมายงาน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ได้คะแนนเท่ากับร้อยละ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 xml:space="preserve">72.98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โดยมีประเด็นสำรวจ เช่น การเปิดโอกาสให้เจ้าหน้าที่มีอิสระในการปฏิบัติงาน 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หรือเสนอแนวคิดที่เห็นต่าง การมอบหมายงานที่ไม่เป็นธรรม ไม่คำนึงถึงความรู้ความสามารถ เป็นต้น 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ซึ่งอาจเนื่องมาจากการไม่มีกิจกรรมร่วมกันที่จะสร้างความเข้าใจ เช่น การประชุมเพื่อสรุปปัญหา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การปฏิบัติงาน หรือการแลกเปลี่ยนเรียนรู้ในประเด็นต่างๆ ทำให้เจ้าหน้าที่อาจเกิดความรู้สึกไม่เป็นธรรมในการมอบหมายงานจากผู้บริหาร</w:t>
      </w:r>
    </w:p>
    <w:p w:rsidR="00656A6D" w:rsidRPr="00971614" w:rsidRDefault="00656A6D" w:rsidP="00656A6D">
      <w:pPr>
        <w:pStyle w:val="Default"/>
        <w:ind w:firstLine="426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5.2.2 การวิเคราะห์ดัชนีที่ประเมินจากทั้ง</w:t>
      </w:r>
      <w:r w:rsidRPr="00971614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Perception-Based </w:t>
      </w:r>
      <w:r w:rsidRPr="00971614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</w:t>
      </w:r>
      <w:r w:rsidRPr="00971614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Evidence-Based </w:t>
      </w:r>
      <w:r w:rsidR="00F46E45" w:rsidRPr="00971614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ซึ่ง</w:t>
      </w:r>
      <w:r w:rsidRPr="00971614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ประกอบด้วยดัชนีความโปร่งใส ดัชนีความพร้อมรับผิด และดัชนีวัฒนธรรมคุณธรรมในองค์กร</w:t>
      </w:r>
      <w:r w:rsidR="00A20C9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วิเคราะห์ได้ดังนี้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1) ดัชนีความโปร่งใส ประเมินทั้งจากการรับรู้ (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Perception)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ของผู้รับบริการหรือผู้มีส่วนได้ส่วนเสีย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และจากการปฏิบัติงานของหน่วยงาน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Evidence-Based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โดยมีผลคะแนนในภาพรวมของดัชนี 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77.86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เมื่อวิเคราะห์เป็นรายตัวชี้วัด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พบว่าส่วนใหญ่มีความสอดคล้องกันของค่าคะแนนที่ได้จาก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External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กับแบบ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ส่วนตัวชี้วัดที่ไม่สอดคล้องกันเรียงลำดับจากไม่สอดคล้อง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มากไปน้อย ดังนี้</w:t>
      </w:r>
    </w:p>
    <w:p w:rsidR="00656A6D" w:rsidRPr="00971614" w:rsidRDefault="008148A3" w:rsidP="00656A6D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1.1) ตัวชี้วัด</w:t>
      </w:r>
      <w:r w:rsidR="00656A6D" w:rsidRPr="0097161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การตอบสนองข้อร้องเรียน ผลคะแนนจากผู้รับบริการหรือผู้มีส่วนได้ส่วนเสีย </w:t>
      </w:r>
      <w:r w:rsidR="002056DA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 </w:t>
      </w:r>
      <w:r w:rsidR="00656A6D" w:rsidRPr="0097161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ที่ได้จากแบบ </w:t>
      </w:r>
      <w:r w:rsidR="00656A6D" w:rsidRPr="00971614">
        <w:rPr>
          <w:rFonts w:ascii="TH SarabunPSK" w:hAnsi="TH SarabunPSK" w:cs="TH SarabunPSK"/>
          <w:color w:val="auto"/>
          <w:spacing w:val="-2"/>
          <w:sz w:val="32"/>
          <w:szCs w:val="32"/>
        </w:rPr>
        <w:t>External</w:t>
      </w:r>
      <w:r w:rsidR="00656A6D" w:rsidRPr="0097161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ได้เท่ากับร้อยละ </w:t>
      </w:r>
      <w:r w:rsidR="00656A6D" w:rsidRPr="00971614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92.38 </w:t>
      </w:r>
      <w:r w:rsidR="00656A6D" w:rsidRPr="0097161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ส่วนผลคะแนนจากการปฏิบัติงานของหน่วยงาน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056DA">
        <w:rPr>
          <w:rFonts w:ascii="TH SarabunPSK" w:hAnsi="TH SarabunPSK" w:cs="TH SarabunPSK"/>
          <w:color w:val="auto"/>
          <w:sz w:val="32"/>
          <w:szCs w:val="32"/>
        </w:rPr>
        <w:t xml:space="preserve">        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โดยประเมินจากแบบ </w:t>
      </w:r>
      <w:bookmarkStart w:id="0" w:name="OLE_LINK1"/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bookmarkEnd w:id="0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>65.81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ซึ่งมีค่าที่ไม่สอดคล้องกันมากที่สุด</w:t>
      </w:r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สาเหตุอาจเกิดจากผู้รับบริการส่วนใหญ่ไม่เคยร้องเรียน ส่วนที่เคยร้องเรียนจะเป็นการร้องทุกข์และได้รับการแก้ไขจาก </w:t>
      </w:r>
      <w:proofErr w:type="spellStart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A44E9B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. เป็นอย่างดี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แต่เมื่อเปรียบเทียบกับหลักฐานเชิงประจักษ์ที่แสดงให้เห็น</w:t>
      </w:r>
      <w:r w:rsidR="002C37CF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การจัดระบบเรื่องร้องเรียนที่ </w:t>
      </w:r>
      <w:proofErr w:type="spellStart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. แสดงมานั้น </w:t>
      </w:r>
      <w:proofErr w:type="spellStart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. ยังขาดระบบการจัดการเรื่องร้องเรียน/ร้องทุกข์</w:t>
      </w:r>
      <w:r w:rsidR="002C37CF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ที่ดีพอ เช่น การเผยแพร่เรื่องร้องเรียนเรื่องจัดซื้อจัดจ้าง หรือการรายงานสรุปผลการดำเนินงาน</w:t>
      </w:r>
      <w:r w:rsidR="002C37CF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เรื่องร้องเรียนทั่วไป ถึงแม้จะไม่มีเรื่องร้องเรียนก็ตาม</w:t>
      </w:r>
      <w:r w:rsidR="00BC04FC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spellStart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.ต้องรายงานผลการร้องเรียนผ่านเว็บไซต์หน่วยงานให้สาธารณชนรับทราบ  แต่จากการประเมินจากแบบ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 xml:space="preserve"> Evidence-Based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ส่วนใหญ่ </w:t>
      </w:r>
      <w:proofErr w:type="spellStart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>. ไม่ได้ดำเนินการ เป็นเหตุ</w:t>
      </w:r>
      <w:r w:rsidR="002C37CF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ทำให้คะแนนที่ได้จากแบบ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มีค่าน้อย ซึ่งไม่สอดคล้อกับค่าคะแนนที่ได้จากแบบ </w:t>
      </w:r>
      <w:r w:rsidR="00656A6D" w:rsidRPr="00971614">
        <w:rPr>
          <w:rFonts w:ascii="TH SarabunPSK" w:hAnsi="TH SarabunPSK" w:cs="TH SarabunPSK"/>
          <w:color w:val="auto"/>
          <w:sz w:val="32"/>
          <w:szCs w:val="32"/>
        </w:rPr>
        <w:t xml:space="preserve">External 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2</w:t>
      </w:r>
      <w:r w:rsidR="008148A3">
        <w:rPr>
          <w:rFonts w:ascii="TH SarabunPSK" w:hAnsi="TH SarabunPSK" w:cs="TH SarabunPSK"/>
          <w:color w:val="auto"/>
          <w:sz w:val="32"/>
          <w:szCs w:val="32"/>
          <w:cs/>
        </w:rPr>
        <w:t>) ตัวชี้วัด</w:t>
      </w:r>
      <w:r w:rsidR="008148A3">
        <w:rPr>
          <w:rFonts w:ascii="TH SarabunPSK" w:hAnsi="TH SarabunPSK" w:cs="TH SarabunPSK" w:hint="cs"/>
          <w:color w:val="auto"/>
          <w:sz w:val="32"/>
          <w:szCs w:val="32"/>
          <w:cs/>
        </w:rPr>
        <w:t>ความ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เป็นธรรมและไม่เลือกปฏิบัติ ผลคะแนนจากผู้รับบริการหรือผู้มี</w:t>
      </w:r>
      <w:r w:rsidR="002056DA">
        <w:rPr>
          <w:rFonts w:ascii="TH SarabunPSK" w:hAnsi="TH SarabunPSK" w:cs="TH SarabunPSK"/>
          <w:color w:val="auto"/>
          <w:sz w:val="32"/>
          <w:szCs w:val="32"/>
        </w:rPr>
        <w:t xml:space="preserve">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ส่วนได้ส่วนเสีย ที่ได้จากแบบ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78.83 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อยู่ในระดับสูง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ส่วนผลคะแนนจาก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89.92 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อยู่ในระดับสูงมาก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ซึ่งมีค่าที่ไม่สอดคล้องกัน กล่าวคือ ถึงแม้ว่า หน่วยงานจะมีระบบ หลักเกณฑ์ มีการแสดงขั้นตอนการปฏิบัติงานตามภารกิจ</w:t>
      </w:r>
      <w:r w:rsidR="00692051" w:rsidRPr="00971614">
        <w:rPr>
          <w:rFonts w:ascii="TH SarabunPSK" w:hAnsi="TH SarabunPSK" w:cs="TH SarabunPSK"/>
          <w:color w:val="auto"/>
          <w:sz w:val="32"/>
          <w:szCs w:val="32"/>
          <w:cs/>
        </w:rPr>
        <w:t>หลั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อย่างชัดเจน รวมทั้งมีระบบการป้องกันหรือการตรวจสอบ 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เพื่อป้องกันการละเว้นการปฏิบัติหน้าที่ในภารกิจหลักแล้วก็ตาม แต่อาจมีประชาชนบางส่วนอาจยัง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ไม่เข้าใจถึงกระบวนการขั้นตอนปฏิบัติ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หรือหลักเกณฑ์ในการปฏิบัติหน้าที่ของเจ้าหน้าที่ </w:t>
      </w:r>
      <w:proofErr w:type="spellStart"/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. หรือ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ช่องทาง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การเผยแพร่ข้อมูลภารกิจหลักไม่หลากหลายทำให้ไม่รับทราบข้อมูลที่เป็นภารกิจหลักอย่างชัดเจน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3</w:t>
      </w:r>
      <w:r w:rsidR="008148A3">
        <w:rPr>
          <w:rFonts w:ascii="TH SarabunPSK" w:hAnsi="TH SarabunPSK" w:cs="TH SarabunPSK"/>
          <w:color w:val="auto"/>
          <w:sz w:val="32"/>
          <w:szCs w:val="32"/>
          <w:cs/>
        </w:rPr>
        <w:t>) ตัวชี้วัด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มาตรฐานการปฏิบัติงาน ผลคะแนนจากผู้รับบริการหรือผู้มีส่วนได้ส่วนเสีย 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056D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ที่ได้จากแบบ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71.44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ซึ่งอยู่ในระดับสูงส่วนผลคะแนนจากการปฏิบัติงาน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69205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77.33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อยู่ในระดับสูงเช่นกัน โดยผลคะแนนที่ได้จากสองส่วนมีความสอดคล้อง แต่อย่างไรก็ตามแม้ว่าหน่วยงานส่วนใหญ่จะมีคู่มือ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การปฏิบัติงานให้ผู้รับบริการได้ศึกษา แต่รายงานผลอาจจะไม่ได้แสดงให้เห็นถึงปัญหาหรืออุปสรรค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ให้บริการตามคู่มือเพื่อนำไปปรับปรุงการให้บริการให้เสร็จในระยะเวลาที่เหมาะสมตามที่ประชาชนต้องการ 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1.4) ตัวชี้วัดการให้และเปิดเผยข้อมูลการจัดซื้อจัดจ้างผลคะแนนจากผู้รับบริการหรือ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ผู้มีส่วนได้ส่วนเสีย ที่ได้จากแบบ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77.22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ซึ่งอยู่ในระดับสูง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ส่วนผลคะแนนจากการปฏิบัติงานของหน่วยงาน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76.12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อยู่ในระดับสูงเช่นกัน ซึ่งค่าคะแนนทั้งสองส่วนมีความสอดคล้องกัน 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2) ความพร้อมรับผิด ประเมินทั้งจากการรับรู้ (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Perception)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ของผู้รับบริการหรือผู้มีส่วนได้ส่วนเสีย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และจากการปฏิบัติงานของหน่วยงาน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Evidence-Based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โดยมีผลคะแนนในภาพรวมของดัชนี 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79.78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ซึ่งอยู่ในระดับสูง 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โดยผลคะแนนจากผู้รับบริการหรือผู้มีส่วนได้ส่วนเสีย ที่ได้จากแบบ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84.21 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ซึ่งอยู่ในระดับสูง ส่วนผลคะแนนจากการปฏิบัติงานของหน่วยงาน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="00B352B0">
        <w:rPr>
          <w:rFonts w:ascii="TH SarabunPSK" w:hAnsi="TH SarabunPSK" w:cs="TH SarabunPSK"/>
          <w:color w:val="auto"/>
          <w:sz w:val="32"/>
          <w:szCs w:val="32"/>
        </w:rPr>
        <w:t>75.35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ซึ่งอยู่ในระดับสูงเช่นกัน โดยผลคะแนนที่ได้จากสองส่วน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352B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</w:t>
      </w:r>
      <w:r w:rsidR="00FA421C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มีความสอดคล้องกัน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แต่อย่างไรก็ตาม จะเห็นว่าการปฏิบัติงานของ </w:t>
      </w:r>
      <w:proofErr w:type="spellStart"/>
      <w:r w:rsidR="002D54C6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2D54C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ยังขาดในเรื่องระบบ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การร้องเรียน (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EB8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ข้อ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5)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คือการรายงานผลเรื่องการร้องเรียน ถึงแม้ว่าจะไม่มีเรื่องร้องเรียน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ก็ตาม แต่ทั้งนี้ </w:t>
      </w:r>
      <w:proofErr w:type="spellStart"/>
      <w:r w:rsidR="002D54C6">
        <w:rPr>
          <w:rFonts w:ascii="TH SarabunPSK" w:hAnsi="TH SarabunPSK" w:cs="TH SarabunPSK"/>
          <w:color w:val="auto"/>
          <w:sz w:val="32"/>
          <w:szCs w:val="32"/>
          <w:cs/>
        </w:rPr>
        <w:t>อปท</w:t>
      </w:r>
      <w:proofErr w:type="spellEnd"/>
      <w:r w:rsidR="002D54C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อาจต้องพิจารณาเพิ่มเติมว่า ในกรณีที่ไม่มีเรื่องร้องเรียนเลยในรอบปีที่ผ่านมานั้น เป็นเพราะผู้รับบริการไม่มีเรื่องร้องเรียนจริงๆ หรือช่องทางการร้องเรียนยังไม่สามารถเข้าถึงได้ เป็นต้น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3) ดัชนีวัฒนธรรมคุณธรรมในองค์กรประเมินทั้งจากการรับรู้ (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Perception)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ของเจ้าหน้าที่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Internal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และจากการปฏิบัติงานของหน่วยงาน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โดยมีผลคะแนนในภาพรวมของดัชนี 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66.77</w:t>
      </w:r>
    </w:p>
    <w:p w:rsidR="00656A6D" w:rsidRPr="00971614" w:rsidRDefault="00656A6D" w:rsidP="00656A6D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</w:rPr>
      </w:pP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เมื่อวิเคราะห์เป็นรายตัวชี้วัด พบว่า ตัวชี้วัดการต่อต้านการทุจริตในองค์กร ผลคะแนน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จากเจ้าหน้าที่ในหน่วยงาน ที่ได้จากแบบ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Internal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72.36</w:t>
      </w:r>
      <w:r w:rsidR="00B352B0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ส่วนผลคะแนนจาก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="00B352B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การปฏิบัติงานของหน่วยงาน โดยประเมินจากแบบ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>Evidence-Based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ได้เท่ากับร้อยละ </w:t>
      </w:r>
      <w:r w:rsidRPr="00971614">
        <w:rPr>
          <w:rFonts w:ascii="TH SarabunPSK" w:hAnsi="TH SarabunPSK" w:cs="TH SarabunPSK"/>
          <w:color w:val="auto"/>
          <w:sz w:val="32"/>
          <w:szCs w:val="32"/>
        </w:rPr>
        <w:t xml:space="preserve">43.43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ซึ่งมีค่า</w:t>
      </w:r>
      <w:r w:rsidR="00FA421C">
        <w:rPr>
          <w:rFonts w:ascii="TH SarabunPSK" w:hAnsi="TH SarabunPSK" w:cs="TH SarabunPSK"/>
          <w:color w:val="auto"/>
          <w:sz w:val="32"/>
          <w:szCs w:val="32"/>
          <w:cs/>
        </w:rPr>
        <w:t xml:space="preserve">คะแนนไม่สอดคล้องกันค่อนข้างสูง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ถึงแม้ว่าการรับรู้ของเจ้าหน้าที่ในหน่วยงานจะมีความตระหนัก</w:t>
      </w:r>
      <w:r w:rsidR="007212D7" w:rsidRPr="0097161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ในเรื่อง</w:t>
      </w:r>
      <w:r w:rsidR="00FA421C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ของการต่อต้านการทุจริตในองค์กร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แต่ในทางปฏิบัติของหน่วยงานเพื่อส่งเสริมความรู้ความเข้าใจเกี่ยวกับผลประโยชน์ทับซ้อน การหาแนวทางเสริมเพื่อป้องกันการทุจริต หรือการร่วมกลุ่มของเจ้าหน้าที่เพื่อการบริหารงานอย่างโปร่งใ</w:t>
      </w:r>
      <w:r w:rsidR="00FA421C">
        <w:rPr>
          <w:rFonts w:ascii="TH SarabunPSK" w:hAnsi="TH SarabunPSK" w:cs="TH SarabunPSK"/>
          <w:color w:val="auto"/>
          <w:sz w:val="32"/>
          <w:szCs w:val="32"/>
          <w:cs/>
        </w:rPr>
        <w:t xml:space="preserve">ส ยังไม่เป็นไปตามเกณฑ์ที่กำหนด </w:t>
      </w:r>
      <w:r w:rsidRPr="00971614">
        <w:rPr>
          <w:rFonts w:ascii="TH SarabunPSK" w:hAnsi="TH SarabunPSK" w:cs="TH SarabunPSK"/>
          <w:color w:val="auto"/>
          <w:sz w:val="32"/>
          <w:szCs w:val="32"/>
          <w:cs/>
        </w:rPr>
        <w:t>กล่าวคือ ไม่ได้มีกิจกรรมสัมมนา/ประชุมที่เกี่ยวข้องกับเรื่องผลประโยชน์ทับซ้อนโดยตรง ไม่มีแผนการป้องกันและปราบปรามการทุจริต ส่งผลให้ไม่มีการรายงานวิเคราะห์ผลการดำเนินงานตามแผน และไม่มีการรวมกลุ่มเจ้าหน้าที่ เป็นต้น</w:t>
      </w:r>
    </w:p>
    <w:p w:rsidR="00656A6D" w:rsidRPr="00971614" w:rsidRDefault="00656A6D" w:rsidP="00656A6D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656A6D" w:rsidRPr="00971614" w:rsidRDefault="00656A6D" w:rsidP="00656A6D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971614">
        <w:rPr>
          <w:rFonts w:ascii="TH SarabunPSK" w:hAnsi="TH SarabunPSK" w:cs="TH SarabunPSK"/>
          <w:b/>
          <w:bCs/>
          <w:sz w:val="36"/>
          <w:szCs w:val="36"/>
          <w:cs/>
        </w:rPr>
        <w:t>5.3 ข้อเสนอแนะ</w:t>
      </w:r>
    </w:p>
    <w:p w:rsidR="00656A6D" w:rsidRPr="00971614" w:rsidRDefault="00656A6D" w:rsidP="00656A6D">
      <w:pPr>
        <w:tabs>
          <w:tab w:val="left" w:pos="1276"/>
        </w:tabs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16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จากการประเมินคุณธรรมและความโปร่งใสในการดำเนินงานขององค์ของกรปกครองส่วนท้องถิ่น</w:t>
      </w:r>
      <w:r w:rsidRPr="009716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ครั้งนี้ คณะผู้ประเมินมีข้อเสนอแนะดังนี้</w:t>
      </w:r>
    </w:p>
    <w:p w:rsidR="00656A6D" w:rsidRPr="00971614" w:rsidRDefault="00656A6D" w:rsidP="00656A6D">
      <w:pPr>
        <w:pStyle w:val="Default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5.3.1 ข้อเสนอแนะเชิงนโยบาย </w:t>
      </w:r>
    </w:p>
    <w:p w:rsidR="00656A6D" w:rsidRPr="00971614" w:rsidRDefault="00656A6D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1) </w:t>
      </w:r>
      <w:r w:rsidRPr="00971614">
        <w:rPr>
          <w:rFonts w:ascii="TH SarabunPSK" w:hAnsi="TH SarabunPSK" w:cs="TH SarabunPSK"/>
          <w:sz w:val="32"/>
          <w:szCs w:val="32"/>
          <w:cs/>
        </w:rPr>
        <w:t>ผลการประเมินคุณธรรมความโปร่งใสในภาพรวมอยู่ในระดับสูง ดังนั้นองค์กรปกครองท้องถิ่นควรรักษามาตรฐานดังกล่าวไว้ และปรับปรุงตัวชี้วัด และตัวชี้วัดย่อยที่มีค่าคะแนนต่ำให้มีผลสูงขึ้น โดยนำเครื่องมือต่างๆที่ทันสมัยมาช่วย</w:t>
      </w:r>
    </w:p>
    <w:p w:rsidR="00656A6D" w:rsidRPr="00971614" w:rsidRDefault="00656A6D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2)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หน่วยงานองค์กรปกครองส่วนท้องถิ่นควรจัดอบรมสร้างความรู้ความเข้าใจให้กับผู้บริหาร บุคลากรเข้าใจ ตระหนักและเห็นความสำคัญในการประเมินคุณธรรมความโปร่งใส่ในการดำเนินงาน 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อย่างน้อยปีละ </w:t>
      </w:r>
      <w:r w:rsidRPr="00971614">
        <w:rPr>
          <w:rFonts w:ascii="TH SarabunPSK" w:hAnsi="TH SarabunPSK" w:cs="TH SarabunPSK"/>
          <w:sz w:val="32"/>
          <w:szCs w:val="32"/>
        </w:rPr>
        <w:t>1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656A6D" w:rsidRPr="00971614" w:rsidRDefault="00656A6D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3) </w:t>
      </w:r>
      <w:bookmarkStart w:id="1" w:name="OLE_LINK2"/>
      <w:bookmarkStart w:id="2" w:name="OLE_LINK3"/>
      <w:r w:rsidRPr="00971614">
        <w:rPr>
          <w:rFonts w:ascii="TH SarabunPSK" w:hAnsi="TH SarabunPSK" w:cs="TH SarabunPSK"/>
          <w:sz w:val="32"/>
          <w:szCs w:val="32"/>
          <w:cs/>
        </w:rPr>
        <w:t>หน่วยงานองค์กรปกครองส่วนท้องถิ่น</w:t>
      </w:r>
      <w:bookmarkEnd w:id="1"/>
      <w:bookmarkEnd w:id="2"/>
      <w:r w:rsidRPr="00971614">
        <w:rPr>
          <w:rFonts w:ascii="TH SarabunPSK" w:hAnsi="TH SarabunPSK" w:cs="TH SarabunPSK"/>
          <w:sz w:val="32"/>
          <w:szCs w:val="32"/>
          <w:cs/>
        </w:rPr>
        <w:t>กำหนดเป็นนโยบายในการประเมินคุณธรรม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ความโปร่งใสถึงแม้ไม่มีหน่วยงานกลางเข้ามาตรวจสอบ และนำคะแนนส่วนนี้ไปเป็นส่วนหนึ่ง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ของการประเมินหน่วยงานย่อยที่ประเมินเป็นประจำทุกปี</w:t>
      </w:r>
    </w:p>
    <w:p w:rsidR="00656A6D" w:rsidRPr="00971614" w:rsidRDefault="00656A6D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4) </w:t>
      </w:r>
      <w:r w:rsidRPr="00971614">
        <w:rPr>
          <w:rFonts w:ascii="TH SarabunPSK" w:hAnsi="TH SarabunPSK" w:cs="TH SarabunPSK"/>
          <w:sz w:val="32"/>
          <w:szCs w:val="32"/>
          <w:cs/>
        </w:rPr>
        <w:t>หน่วยงานองค์กรปกครองส่วนท้องถิ่นควรมีการมอบรางวัลสำหรับหน่วยงานที่มี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ผลการดำเนินงานคุณธรรมความโปร่งใสในระดับสูงมาก</w:t>
      </w:r>
    </w:p>
    <w:p w:rsidR="007212D7" w:rsidRPr="00971614" w:rsidRDefault="007212D7" w:rsidP="00656A6D">
      <w:pPr>
        <w:pStyle w:val="Default"/>
        <w:ind w:firstLine="993"/>
        <w:rPr>
          <w:rFonts w:ascii="TH SarabunPSK" w:hAnsi="TH SarabunPSK" w:cs="TH SarabunPSK"/>
          <w:sz w:val="32"/>
          <w:szCs w:val="32"/>
          <w:cs/>
        </w:rPr>
      </w:pPr>
    </w:p>
    <w:p w:rsidR="00656A6D" w:rsidRPr="00971614" w:rsidRDefault="00656A6D" w:rsidP="00656A6D">
      <w:pPr>
        <w:pStyle w:val="Default"/>
        <w:ind w:firstLine="42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lastRenderedPageBreak/>
        <w:t>5.3.2 ข้อเสนอแนะเชิงปฏิบัติรายดัชนี</w:t>
      </w:r>
    </w:p>
    <w:p w:rsidR="00656A6D" w:rsidRPr="009D3A5B" w:rsidRDefault="00656A6D" w:rsidP="00656A6D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D3A5B">
        <w:rPr>
          <w:rFonts w:ascii="TH SarabunPSK" w:hAnsi="TH SarabunPSK" w:cs="TH SarabunPSK"/>
          <w:sz w:val="32"/>
          <w:szCs w:val="32"/>
          <w:cs/>
        </w:rPr>
        <w:t xml:space="preserve">1) ดัชนีด้านความโปร่งใส มีประเด็นที่ควรปรับปรุง/พัฒนาให้ดียิ่งขึ้น </w:t>
      </w:r>
      <w:r w:rsidR="00604AFE" w:rsidRPr="009D3A5B">
        <w:rPr>
          <w:rFonts w:ascii="TH SarabunPSK" w:hAnsi="TH SarabunPSK" w:cs="TH SarabunPSK"/>
          <w:sz w:val="32"/>
          <w:szCs w:val="32"/>
          <w:cs/>
        </w:rPr>
        <w:t xml:space="preserve">สำหรับตัวชี้วัดที่มีคะแนนน้อย </w:t>
      </w:r>
      <w:r w:rsidRPr="009D3A5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C70B3" w:rsidRPr="00971614" w:rsidRDefault="00656A6D" w:rsidP="00656A6D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1.1) การดำเนินงานขององค์กร ควรพิจารณาปรับปรุงในตัวชี้วัดย่อย ได้แก่ </w:t>
      </w:r>
    </w:p>
    <w:p w:rsidR="00E75A3F" w:rsidRPr="00DF64D7" w:rsidRDefault="003C70B3" w:rsidP="00E75A3F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ab/>
      </w:r>
      <w:r w:rsidR="00E039BC">
        <w:rPr>
          <w:rFonts w:ascii="TH SarabunPSK" w:hAnsi="TH SarabunPSK" w:cs="TH SarabunPSK"/>
          <w:sz w:val="32"/>
          <w:szCs w:val="32"/>
        </w:rPr>
        <w:t>1.1.1</w:t>
      </w:r>
      <w:r w:rsidRPr="00971614">
        <w:rPr>
          <w:rFonts w:ascii="TH SarabunPSK" w:hAnsi="TH SarabunPSK" w:cs="TH SarabunPSK"/>
          <w:sz w:val="32"/>
          <w:szCs w:val="32"/>
        </w:rPr>
        <w:t xml:space="preserve">)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>ตัวชี้วัดการมีส่วนร่วม ที่ได้ข้อมูลมาจากแบบ</w:t>
      </w:r>
      <w:r w:rsidR="00E75A3F" w:rsidRPr="00971614">
        <w:rPr>
          <w:rFonts w:ascii="TH SarabunPSK" w:hAnsi="TH SarabunPSK" w:cs="TH SarabunPSK"/>
          <w:sz w:val="32"/>
          <w:szCs w:val="32"/>
        </w:rPr>
        <w:t xml:space="preserve"> Evidence-Based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75A3F" w:rsidRPr="00971614">
        <w:rPr>
          <w:rFonts w:ascii="TH SarabunPSK" w:hAnsi="TH SarabunPSK" w:cs="TH SarabunPSK"/>
          <w:sz w:val="32"/>
          <w:szCs w:val="32"/>
        </w:rPr>
        <w:t>EB6)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ได้คะแนนเฉลี่ยร้อยละ </w:t>
      </w:r>
      <w:proofErr w:type="gramStart"/>
      <w:r w:rsidR="00E75A3F" w:rsidRPr="00971614">
        <w:rPr>
          <w:rFonts w:ascii="TH SarabunPSK" w:hAnsi="TH SarabunPSK" w:cs="TH SarabunPSK"/>
          <w:sz w:val="32"/>
          <w:szCs w:val="32"/>
        </w:rPr>
        <w:t xml:space="preserve">63.49 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>โดยข้อคำถามคือ</w:t>
      </w:r>
      <w:proofErr w:type="gramEnd"/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E75A3F" w:rsidRPr="00971614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ผู้มีส่วนได้ส่วนเสียมีโอกาสเข้ามามีส่วนร่วม</w:t>
      </w:r>
      <w:r w:rsidR="00FA421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E75A3F" w:rsidRPr="00971614">
        <w:rPr>
          <w:rFonts w:ascii="TH SarabunPSK" w:eastAsia="Cordia New" w:hAnsi="TH SarabunPSK" w:cs="TH SarabunPSK"/>
          <w:sz w:val="32"/>
          <w:szCs w:val="32"/>
          <w:cs/>
        </w:rPr>
        <w:t>ในการปฏิบัติ</w:t>
      </w:r>
      <w:r w:rsidR="00E75A3F" w:rsidRPr="00DF64D7">
        <w:rPr>
          <w:rFonts w:ascii="TH SarabunPSK" w:eastAsia="Cordia New" w:hAnsi="TH SarabunPSK" w:cs="TH SarabunPSK"/>
          <w:sz w:val="32"/>
          <w:szCs w:val="32"/>
          <w:cs/>
        </w:rPr>
        <w:t>ราชการตามภารกิจหลักของหน่วยงาน</w:t>
      </w:r>
      <w:r w:rsidR="00E75A3F" w:rsidRPr="00DF64D7">
        <w:rPr>
          <w:rFonts w:ascii="TH SarabunPSK" w:hAnsi="TH SarabunPSK" w:cs="TH SarabunPSK"/>
          <w:sz w:val="32"/>
          <w:szCs w:val="32"/>
          <w:cs/>
        </w:rPr>
        <w:t>” โดยในประเด็นนี้มีความเชื่อมโยงกับข้อเสนอแนะ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A3F" w:rsidRPr="00DF64D7">
        <w:rPr>
          <w:rFonts w:ascii="TH SarabunPSK" w:hAnsi="TH SarabunPSK" w:cs="TH SarabunPSK"/>
          <w:sz w:val="32"/>
          <w:szCs w:val="32"/>
          <w:cs/>
        </w:rPr>
        <w:t>ในประเด็นที</w:t>
      </w:r>
      <w:r w:rsidR="00E75A3F" w:rsidRPr="00DF64D7">
        <w:rPr>
          <w:rFonts w:ascii="TH SarabunPSK" w:hAnsi="TH SarabunPSK" w:cs="TH SarabunPSK" w:hint="cs"/>
          <w:sz w:val="32"/>
          <w:szCs w:val="32"/>
          <w:cs/>
        </w:rPr>
        <w:t>่</w:t>
      </w:r>
      <w:r w:rsidR="00E75A3F" w:rsidRPr="00DF6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A3F" w:rsidRPr="00DF64D7">
        <w:rPr>
          <w:rFonts w:ascii="TH SarabunPSK" w:hAnsi="TH SarabunPSK" w:cs="TH SarabunPSK"/>
          <w:sz w:val="32"/>
          <w:szCs w:val="32"/>
        </w:rPr>
        <w:t xml:space="preserve">(1) </w:t>
      </w:r>
      <w:r w:rsidR="00E75A3F" w:rsidRPr="00DF64D7">
        <w:rPr>
          <w:rFonts w:ascii="TH SarabunPSK" w:hAnsi="TH SarabunPSK" w:cs="TH SarabunPSK"/>
          <w:sz w:val="32"/>
          <w:szCs w:val="32"/>
          <w:cs/>
        </w:rPr>
        <w:t xml:space="preserve">กล่าวคือ </w:t>
      </w:r>
      <w:proofErr w:type="spellStart"/>
      <w:r w:rsidR="00E75A3F" w:rsidRPr="00DF64D7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E75A3F" w:rsidRPr="00DF64D7">
        <w:rPr>
          <w:rFonts w:ascii="TH SarabunPSK" w:hAnsi="TH SarabunPSK" w:cs="TH SarabunPSK"/>
          <w:sz w:val="32"/>
          <w:szCs w:val="32"/>
          <w:cs/>
        </w:rPr>
        <w:t>. ควรให้ความสำคัญกับการให้ประชาชนหรือผู้มีส่วนได้ส่วนเสียเข้ามามีส่วนร่วมในการปฏิบัติราชการตามภารกิจหลัก เพื่อให้ประชาชนหรือผู้มีส่วนได้ส่วนเสียเกิดความรู้สึกว่าได้รับการบริการในระยะเวลาที่เหมาะสม  โดยการมีส่วนร่วมในแต่ละระดับ ได้แก่</w:t>
      </w:r>
    </w:p>
    <w:p w:rsidR="009D3A5B" w:rsidRDefault="009D3A5B" w:rsidP="009D3A5B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75A3F" w:rsidRPr="00DF64D7">
        <w:rPr>
          <w:rFonts w:ascii="TH SarabunPSK" w:hAnsi="TH SarabunPSK" w:cs="TH SarabunPSK"/>
          <w:sz w:val="32"/>
          <w:szCs w:val="32"/>
        </w:rPr>
        <w:t>.1)</w:t>
      </w:r>
      <w:r w:rsidR="00E75A3F" w:rsidRPr="00DF6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A3F" w:rsidRPr="00DF64D7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การมี</w:t>
      </w:r>
      <w:r w:rsidR="00E75A3F" w:rsidRPr="00DF64D7">
        <w:rPr>
          <w:rFonts w:ascii="TH SarabunPSK" w:eastAsia="Cordia New" w:hAnsi="TH SarabunPSK" w:cs="TH SarabunPSK"/>
          <w:color w:val="000000"/>
          <w:spacing w:val="6"/>
          <w:sz w:val="32"/>
          <w:szCs w:val="32"/>
          <w:cs/>
        </w:rPr>
        <w:t>ส่วนร่วมในการแสดงความคิดเห็นเกี่ยวกับการปฏิบัติราชการหรือ การ</w:t>
      </w:r>
      <w:r w:rsidR="00E75A3F" w:rsidRPr="00DF64D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ปรับปรุงแก้ไขพัฒนาการปฏิบัติราชการในภารกิจหลัก </w:t>
      </w:r>
    </w:p>
    <w:p w:rsidR="009D3A5B" w:rsidRDefault="00E75A3F" w:rsidP="009D3A5B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F64D7">
        <w:rPr>
          <w:rFonts w:ascii="TH SarabunPSK" w:hAnsi="TH SarabunPSK" w:cs="TH SarabunPSK"/>
          <w:sz w:val="32"/>
          <w:szCs w:val="32"/>
        </w:rPr>
        <w:t>1.1.</w:t>
      </w:r>
      <w:r w:rsidR="009D3A5B">
        <w:rPr>
          <w:rFonts w:ascii="TH SarabunPSK" w:hAnsi="TH SarabunPSK" w:cs="TH SarabunPSK" w:hint="cs"/>
          <w:sz w:val="32"/>
          <w:szCs w:val="32"/>
          <w:cs/>
        </w:rPr>
        <w:t>1</w:t>
      </w:r>
      <w:r w:rsidRPr="00DF64D7">
        <w:rPr>
          <w:rFonts w:ascii="TH SarabunPSK" w:hAnsi="TH SarabunPSK" w:cs="TH SarabunPSK"/>
          <w:sz w:val="32"/>
          <w:szCs w:val="32"/>
        </w:rPr>
        <w:t xml:space="preserve">.2) </w:t>
      </w:r>
      <w:r w:rsidRPr="00DF64D7">
        <w:rPr>
          <w:rFonts w:ascii="TH SarabunPSK" w:hAnsi="TH SarabunPSK" w:cs="TH SarabunPSK"/>
          <w:sz w:val="32"/>
          <w:szCs w:val="32"/>
          <w:cs/>
        </w:rPr>
        <w:t>การ</w:t>
      </w:r>
      <w:r w:rsidRPr="00DF64D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มีส่วนร่วมในการจัดทำแผนงาน/โครงการหรือปรับปรุงแก้ไขพัฒนาการปฏิบัติราชการในภารกิจหลัก </w:t>
      </w:r>
    </w:p>
    <w:p w:rsidR="009D3A5B" w:rsidRDefault="00E75A3F" w:rsidP="009D3A5B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F64D7">
        <w:rPr>
          <w:rFonts w:ascii="TH SarabunPSK" w:eastAsia="Cordia New" w:hAnsi="TH SarabunPSK" w:cs="TH SarabunPSK"/>
          <w:color w:val="000000"/>
          <w:spacing w:val="-5"/>
          <w:sz w:val="32"/>
          <w:szCs w:val="32"/>
        </w:rPr>
        <w:t>1.1.</w:t>
      </w:r>
      <w:r w:rsidR="009D3A5B">
        <w:rPr>
          <w:rFonts w:ascii="TH SarabunPSK" w:eastAsia="Cordia New" w:hAnsi="TH SarabunPSK" w:cs="TH SarabunPSK" w:hint="cs"/>
          <w:color w:val="000000"/>
          <w:spacing w:val="-5"/>
          <w:sz w:val="32"/>
          <w:szCs w:val="32"/>
          <w:cs/>
        </w:rPr>
        <w:t>1</w:t>
      </w:r>
      <w:r w:rsidRPr="00DF64D7">
        <w:rPr>
          <w:rFonts w:ascii="TH SarabunPSK" w:eastAsia="Cordia New" w:hAnsi="TH SarabunPSK" w:cs="TH SarabunPSK"/>
          <w:color w:val="000000"/>
          <w:spacing w:val="-5"/>
          <w:sz w:val="32"/>
          <w:szCs w:val="32"/>
        </w:rPr>
        <w:t xml:space="preserve">.3) </w:t>
      </w:r>
      <w:r w:rsidRPr="00DF64D7">
        <w:rPr>
          <w:rFonts w:ascii="TH SarabunPSK" w:eastAsia="Cordia New" w:hAnsi="TH SarabunPSK" w:cs="TH SarabunPSK"/>
          <w:color w:val="000000"/>
          <w:spacing w:val="-5"/>
          <w:sz w:val="32"/>
          <w:szCs w:val="32"/>
          <w:cs/>
        </w:rPr>
        <w:t>การมีส่วนร่วมดำเนินการตามโครงการหรือปรับปรุงแก้ไขพัฒนา</w:t>
      </w:r>
      <w:r w:rsidR="00FA421C">
        <w:rPr>
          <w:rFonts w:ascii="TH SarabunPSK" w:eastAsia="Cordia New" w:hAnsi="TH SarabunPSK" w:cs="TH SarabunPSK" w:hint="cs"/>
          <w:color w:val="000000"/>
          <w:spacing w:val="-5"/>
          <w:sz w:val="32"/>
          <w:szCs w:val="32"/>
          <w:cs/>
        </w:rPr>
        <w:t xml:space="preserve">         </w:t>
      </w:r>
      <w:r w:rsidRPr="00DF64D7">
        <w:rPr>
          <w:rFonts w:ascii="TH SarabunPSK" w:eastAsia="Cordia New" w:hAnsi="TH SarabunPSK" w:cs="TH SarabunPSK"/>
          <w:color w:val="000000"/>
          <w:spacing w:val="-5"/>
          <w:sz w:val="32"/>
          <w:szCs w:val="32"/>
          <w:cs/>
        </w:rPr>
        <w:t>การปฏิบัติราชการ</w:t>
      </w:r>
      <w:r w:rsidRPr="00DF64D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ในภารกิจหลัก </w:t>
      </w:r>
    </w:p>
    <w:p w:rsidR="009D3A5B" w:rsidRDefault="00E75A3F" w:rsidP="009D3A5B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F64D7">
        <w:rPr>
          <w:rFonts w:ascii="TH SarabunPSK" w:eastAsia="Cordia New" w:hAnsi="TH SarabunPSK" w:cs="TH SarabunPSK"/>
          <w:spacing w:val="-3"/>
          <w:sz w:val="32"/>
          <w:szCs w:val="32"/>
        </w:rPr>
        <w:t>1.1.</w:t>
      </w:r>
      <w:r w:rsidR="009D3A5B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1</w:t>
      </w:r>
      <w:r w:rsidRPr="00DF64D7">
        <w:rPr>
          <w:rFonts w:ascii="TH SarabunPSK" w:eastAsia="Cordia New" w:hAnsi="TH SarabunPSK" w:cs="TH SarabunPSK"/>
          <w:spacing w:val="-3"/>
          <w:sz w:val="32"/>
          <w:szCs w:val="32"/>
        </w:rPr>
        <w:t xml:space="preserve">.4) </w:t>
      </w:r>
      <w:r w:rsidRPr="00DF64D7">
        <w:rPr>
          <w:rFonts w:ascii="TH SarabunPSK" w:eastAsia="Cordia New" w:hAnsi="TH SarabunPSK" w:cs="TH SarabunPSK"/>
          <w:spacing w:val="-3"/>
          <w:sz w:val="32"/>
          <w:szCs w:val="32"/>
          <w:cs/>
        </w:rPr>
        <w:t>การ</w:t>
      </w:r>
      <w:r w:rsidRPr="00DF64D7">
        <w:rPr>
          <w:rFonts w:ascii="TH SarabunPSK" w:eastAsia="Cordia New" w:hAnsi="TH SarabunPSK" w:cs="TH SarabunPSK"/>
          <w:color w:val="000000"/>
          <w:spacing w:val="-3"/>
          <w:sz w:val="32"/>
          <w:szCs w:val="32"/>
          <w:cs/>
        </w:rPr>
        <w:t>มีส่วนร่วมตรวจสอบติดตามประเมินผลโครงการหรือประเมินผลการปรับปรุง</w:t>
      </w:r>
      <w:r w:rsidRPr="00DF64D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แก้ไขพัฒนาการปฏิบัติราชการในภารกิจหลัก</w:t>
      </w:r>
    </w:p>
    <w:p w:rsidR="00E75A3F" w:rsidRPr="009D3A5B" w:rsidRDefault="00E75A3F" w:rsidP="009D3A5B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DF64D7">
        <w:rPr>
          <w:rFonts w:ascii="TH SarabunPSK" w:eastAsia="Cordia New" w:hAnsi="TH SarabunPSK" w:cs="TH SarabunPSK"/>
          <w:sz w:val="32"/>
          <w:szCs w:val="32"/>
        </w:rPr>
        <w:t>1.1.</w:t>
      </w:r>
      <w:r w:rsidR="009D3A5B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DF64D7">
        <w:rPr>
          <w:rFonts w:ascii="TH SarabunPSK" w:eastAsia="Cordia New" w:hAnsi="TH SarabunPSK" w:cs="TH SarabunPSK"/>
          <w:sz w:val="32"/>
          <w:szCs w:val="32"/>
        </w:rPr>
        <w:t xml:space="preserve">.5) </w:t>
      </w:r>
      <w:r w:rsidRPr="00DF64D7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DF64D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มีส่วนร่วมในการปรับปรุงแก้ไขพัฒนาโครงการในภารกิจหลักอย่างต่อเนื่องเมื่อสิ้นสุดโครงการ </w:t>
      </w:r>
    </w:p>
    <w:p w:rsidR="00E75A3F" w:rsidRPr="005F72D4" w:rsidRDefault="009D078B" w:rsidP="00E75A3F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ab/>
      </w:r>
      <w:r w:rsidR="00E039BC">
        <w:rPr>
          <w:rFonts w:ascii="TH SarabunPSK" w:hAnsi="TH SarabunPSK" w:cs="TH SarabunPSK"/>
          <w:sz w:val="32"/>
          <w:szCs w:val="32"/>
        </w:rPr>
        <w:t>1.1.2</w:t>
      </w:r>
      <w:r w:rsidRPr="00971614">
        <w:rPr>
          <w:rFonts w:ascii="TH SarabunPSK" w:hAnsi="TH SarabunPSK" w:cs="TH SarabunPSK"/>
          <w:sz w:val="32"/>
          <w:szCs w:val="32"/>
        </w:rPr>
        <w:t xml:space="preserve">)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>ตัวชี้วัดมาตรฐานการปฏิบัติงาน ที่ได้ข้อมูลมาจากแบบ</w:t>
      </w:r>
      <w:r w:rsidR="00E75A3F" w:rsidRPr="00971614">
        <w:rPr>
          <w:rFonts w:ascii="TH SarabunPSK" w:hAnsi="TH SarabunPSK" w:cs="TH SarabunPSK"/>
          <w:sz w:val="32"/>
          <w:szCs w:val="32"/>
        </w:rPr>
        <w:t xml:space="preserve"> External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75A3F" w:rsidRPr="00971614">
        <w:rPr>
          <w:rFonts w:ascii="TH SarabunPSK" w:hAnsi="TH SarabunPSK" w:cs="TH SarabunPSK"/>
          <w:sz w:val="32"/>
          <w:szCs w:val="32"/>
        </w:rPr>
        <w:t>Q6)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A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ได้คะแนนเฉลี่ยร้อยละ </w:t>
      </w:r>
      <w:proofErr w:type="gramStart"/>
      <w:r w:rsidR="00E75A3F" w:rsidRPr="00971614">
        <w:rPr>
          <w:rFonts w:ascii="TH SarabunPSK" w:hAnsi="TH SarabunPSK" w:cs="TH SarabunPSK"/>
          <w:sz w:val="32"/>
          <w:szCs w:val="32"/>
        </w:rPr>
        <w:t xml:space="preserve">71.44 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>โดยมีข้อคำถามว่า</w:t>
      </w:r>
      <w:proofErr w:type="gramEnd"/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 หน่วยงานนี้ให้บริการแล้วเสร็จในระยะเวลาที่เหมาะสมหรือไม่</w:t>
      </w:r>
      <w:r w:rsidR="00E75A3F"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="00E75A3F" w:rsidRPr="0097161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E75A3F" w:rsidRPr="00971614">
        <w:rPr>
          <w:rFonts w:ascii="TH SarabunPSK" w:hAnsi="TH SarabunPSK" w:cs="TH SarabunPSK"/>
          <w:sz w:val="32"/>
          <w:szCs w:val="32"/>
          <w:cs/>
        </w:rPr>
        <w:t>. ควรทำการปรับปรุงมาตรฐานการให้บริการให้เสร็จตามกำหนดเวลา หรืออาจจัดทำโครงการลดรอบระยะเวลาการให้บริการ หรือการให้บริการเคลื่อนที่  โดยอาจให้ประชาชนเข้ามา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>มีส่วนร่วมในการปรับปรุงการให้บริการของหน่วยงาน  ในขณะเดียวกันอาจเพิ่มการประชาสัมพันธ์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75A3F" w:rsidRPr="00971614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E75A3F" w:rsidRPr="005F72D4">
        <w:rPr>
          <w:rFonts w:ascii="TH SarabunPSK" w:hAnsi="TH SarabunPSK" w:cs="TH SarabunPSK"/>
          <w:sz w:val="32"/>
          <w:szCs w:val="32"/>
          <w:cs/>
        </w:rPr>
        <w:t xml:space="preserve">ต่างๆ ของ </w:t>
      </w:r>
      <w:proofErr w:type="spellStart"/>
      <w:r w:rsidR="00E75A3F" w:rsidRPr="005F72D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E75A3F" w:rsidRPr="005F72D4">
        <w:rPr>
          <w:rFonts w:ascii="TH SarabunPSK" w:hAnsi="TH SarabunPSK" w:cs="TH SarabunPSK"/>
          <w:sz w:val="32"/>
          <w:szCs w:val="32"/>
          <w:cs/>
        </w:rPr>
        <w:t>. ให้เข้าถึงประชาชนผู้รับบริการมากขึ้น</w:t>
      </w:r>
    </w:p>
    <w:p w:rsidR="005418B9" w:rsidRDefault="00E75A3F" w:rsidP="005F72D4">
      <w:pPr>
        <w:pStyle w:val="a3"/>
        <w:ind w:firstLine="1701"/>
        <w:rPr>
          <w:rFonts w:ascii="TH SarabunPSK" w:eastAsia="Cordia New" w:hAnsi="TH SarabunPSK" w:cs="TH SarabunPSK"/>
          <w:sz w:val="32"/>
          <w:szCs w:val="32"/>
        </w:rPr>
      </w:pPr>
      <w:r w:rsidRPr="005F72D4">
        <w:rPr>
          <w:rFonts w:ascii="TH SarabunPSK" w:hAnsi="TH SarabunPSK" w:cs="TH SarabunPSK"/>
          <w:sz w:val="32"/>
          <w:szCs w:val="32"/>
        </w:rPr>
        <w:t xml:space="preserve">1.1.3) </w:t>
      </w:r>
      <w:r w:rsidRPr="005F72D4">
        <w:rPr>
          <w:rFonts w:ascii="TH SarabunPSK" w:hAnsi="TH SarabunPSK" w:cs="TH SarabunPSK"/>
          <w:sz w:val="32"/>
          <w:szCs w:val="32"/>
          <w:cs/>
        </w:rPr>
        <w:t>ตัวชี้วัดการให้และเปิดเผยข้อมูลการจัดซื้อจัดจ้าง ที่ได้ข้อมูลมาจากแบบ</w:t>
      </w:r>
      <w:r w:rsidRPr="005F72D4">
        <w:rPr>
          <w:rFonts w:ascii="TH SarabunPSK" w:hAnsi="TH SarabunPSK" w:cs="TH SarabunPSK"/>
          <w:sz w:val="32"/>
          <w:szCs w:val="32"/>
        </w:rPr>
        <w:t xml:space="preserve"> </w:t>
      </w:r>
      <w:r w:rsidR="00695ABD" w:rsidRPr="00971614">
        <w:rPr>
          <w:rFonts w:ascii="TH SarabunPSK" w:hAnsi="TH SarabunPSK" w:cs="TH SarabunPSK"/>
          <w:sz w:val="32"/>
          <w:szCs w:val="32"/>
        </w:rPr>
        <w:t>Evidence-Based</w:t>
      </w:r>
      <w:r w:rsidRPr="005F72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18B9" w:rsidRPr="005F72D4">
        <w:rPr>
          <w:rFonts w:ascii="TH SarabunPSK" w:hAnsi="TH SarabunPSK" w:cs="TH SarabunPSK"/>
          <w:sz w:val="32"/>
          <w:szCs w:val="32"/>
        </w:rPr>
        <w:t>EB1 – EB3</w:t>
      </w:r>
      <w:r w:rsidRPr="005F72D4">
        <w:rPr>
          <w:rFonts w:ascii="TH SarabunPSK" w:hAnsi="TH SarabunPSK" w:cs="TH SarabunPSK"/>
          <w:sz w:val="32"/>
          <w:szCs w:val="32"/>
        </w:rPr>
        <w:t>)</w:t>
      </w:r>
      <w:r w:rsidRPr="005F72D4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ได้คะแนนเฉลี่ยร้อยละ </w:t>
      </w:r>
      <w:proofErr w:type="gramStart"/>
      <w:r w:rsidR="005418B9" w:rsidRPr="005F72D4">
        <w:rPr>
          <w:rFonts w:ascii="TH SarabunPSK" w:hAnsi="TH SarabunPSK" w:cs="TH SarabunPSK"/>
          <w:sz w:val="32"/>
          <w:szCs w:val="32"/>
        </w:rPr>
        <w:t>76.12</w:t>
      </w:r>
      <w:r w:rsidRPr="005F72D4">
        <w:rPr>
          <w:rFonts w:ascii="TH SarabunPSK" w:hAnsi="TH SarabunPSK" w:cs="TH SarabunPSK"/>
          <w:sz w:val="32"/>
          <w:szCs w:val="32"/>
        </w:rPr>
        <w:t xml:space="preserve">  </w:t>
      </w:r>
      <w:r w:rsidR="005418B9" w:rsidRPr="005F72D4">
        <w:rPr>
          <w:rFonts w:ascii="TH SarabunPSK" w:hAnsi="TH SarabunPSK" w:cs="TH SarabunPSK"/>
          <w:sz w:val="32"/>
          <w:szCs w:val="32"/>
          <w:cs/>
        </w:rPr>
        <w:t>โดย</w:t>
      </w:r>
      <w:r w:rsidR="00695ABD">
        <w:rPr>
          <w:rFonts w:ascii="TH SarabunPSK" w:hAnsi="TH SarabunPSK" w:cs="TH SarabunPSK"/>
          <w:sz w:val="32"/>
          <w:szCs w:val="32"/>
          <w:cs/>
        </w:rPr>
        <w:t>มีประเด็นที่เกี่ยวกับ</w:t>
      </w:r>
      <w:r w:rsidR="005F72D4" w:rsidRPr="005F72D4">
        <w:rPr>
          <w:rFonts w:ascii="TH SarabunPSK" w:eastAsia="Cordia New" w:hAnsi="TH SarabunPSK" w:cs="TH SarabunPSK"/>
          <w:sz w:val="32"/>
          <w:szCs w:val="32"/>
          <w:cs/>
        </w:rPr>
        <w:t>การดำเนินการเกี่ยวกับการจัดซื้อจัดจ้าง</w:t>
      </w:r>
      <w:proofErr w:type="gramEnd"/>
      <w:r w:rsidR="005F72D4" w:rsidRPr="005F72D4">
        <w:rPr>
          <w:rFonts w:ascii="TH SarabunPSK" w:hAnsi="TH SarabunPSK" w:cs="TH SarabunPSK"/>
          <w:sz w:val="32"/>
          <w:szCs w:val="32"/>
        </w:rPr>
        <w:t xml:space="preserve"> </w:t>
      </w:r>
      <w:r w:rsidR="005418B9" w:rsidRPr="005F72D4">
        <w:rPr>
          <w:rFonts w:ascii="TH SarabunPSK" w:hAnsi="TH SarabunPSK" w:cs="TH SarabunPSK"/>
          <w:sz w:val="32"/>
          <w:szCs w:val="32"/>
          <w:cs/>
        </w:rPr>
        <w:t>(</w:t>
      </w:r>
      <w:r w:rsidR="005418B9" w:rsidRPr="005F72D4">
        <w:rPr>
          <w:rFonts w:ascii="TH SarabunPSK" w:hAnsi="TH SarabunPSK" w:cs="TH SarabunPSK"/>
          <w:sz w:val="32"/>
          <w:szCs w:val="32"/>
        </w:rPr>
        <w:t>EB</w:t>
      </w:r>
      <w:r w:rsidR="005F72D4" w:rsidRPr="005F72D4">
        <w:rPr>
          <w:rFonts w:ascii="TH SarabunPSK" w:hAnsi="TH SarabunPSK" w:cs="TH SarabunPSK"/>
          <w:sz w:val="32"/>
          <w:szCs w:val="32"/>
        </w:rPr>
        <w:t>1</w:t>
      </w:r>
      <w:r w:rsidR="005418B9" w:rsidRPr="005F72D4">
        <w:rPr>
          <w:rFonts w:ascii="TH SarabunPSK" w:hAnsi="TH SarabunPSK" w:cs="TH SarabunPSK"/>
          <w:sz w:val="32"/>
          <w:szCs w:val="32"/>
        </w:rPr>
        <w:t xml:space="preserve">) </w:t>
      </w:r>
      <w:r w:rsidR="005F72D4" w:rsidRPr="005F72D4">
        <w:rPr>
          <w:rFonts w:ascii="TH SarabunPSK" w:eastAsia="Cordia New" w:hAnsi="TH SarabunPSK" w:cs="TH SarabunPSK"/>
          <w:spacing w:val="4"/>
          <w:sz w:val="32"/>
          <w:szCs w:val="32"/>
          <w:cs/>
        </w:rPr>
        <w:t>การดำเนินงานเกี่ยวกับการเปิดเผยข้อมูลผลการจัดซื้อจัดจ้าง</w:t>
      </w:r>
      <w:r w:rsidR="005F72D4" w:rsidRPr="005F72D4">
        <w:rPr>
          <w:rFonts w:ascii="TH SarabunPSK" w:eastAsia="Cordia New" w:hAnsi="TH SarabunPSK" w:cs="TH SarabunPSK"/>
          <w:sz w:val="32"/>
          <w:szCs w:val="32"/>
          <w:cs/>
        </w:rPr>
        <w:t xml:space="preserve">แต่ละโครงการให้สาธารณชนทราบโดยผ่านเว็บไซต์หรือสื่ออื่นๆ </w:t>
      </w:r>
      <w:r w:rsidR="005418B9" w:rsidRPr="005F72D4">
        <w:rPr>
          <w:rFonts w:ascii="TH SarabunPSK" w:hAnsi="TH SarabunPSK" w:cs="TH SarabunPSK"/>
          <w:sz w:val="32"/>
          <w:szCs w:val="32"/>
          <w:cs/>
        </w:rPr>
        <w:t>(</w:t>
      </w:r>
      <w:r w:rsidR="005418B9" w:rsidRPr="005F72D4">
        <w:rPr>
          <w:rFonts w:ascii="TH SarabunPSK" w:hAnsi="TH SarabunPSK" w:cs="TH SarabunPSK"/>
          <w:sz w:val="32"/>
          <w:szCs w:val="32"/>
        </w:rPr>
        <w:t>EB</w:t>
      </w:r>
      <w:r w:rsidR="005F72D4" w:rsidRPr="005F72D4">
        <w:rPr>
          <w:rFonts w:ascii="TH SarabunPSK" w:hAnsi="TH SarabunPSK" w:cs="TH SarabunPSK"/>
          <w:sz w:val="32"/>
          <w:szCs w:val="32"/>
        </w:rPr>
        <w:t>2</w:t>
      </w:r>
      <w:r w:rsidR="005418B9" w:rsidRPr="005F72D4">
        <w:rPr>
          <w:rFonts w:ascii="TH SarabunPSK" w:hAnsi="TH SarabunPSK" w:cs="TH SarabunPSK"/>
          <w:sz w:val="32"/>
          <w:szCs w:val="32"/>
        </w:rPr>
        <w:t xml:space="preserve">)  </w:t>
      </w:r>
      <w:r w:rsidR="005418B9" w:rsidRPr="005F72D4">
        <w:rPr>
          <w:rFonts w:ascii="TH SarabunPSK" w:hAnsi="TH SarabunPSK" w:cs="TH SarabunPSK"/>
          <w:sz w:val="32"/>
          <w:szCs w:val="32"/>
          <w:cs/>
        </w:rPr>
        <w:t>และ</w:t>
      </w:r>
      <w:r w:rsidR="005F72D4" w:rsidRPr="005F72D4">
        <w:rPr>
          <w:rFonts w:ascii="TH SarabunPSK" w:eastAsia="Cordia New" w:hAnsi="TH SarabunPSK" w:cs="TH SarabunPSK"/>
          <w:sz w:val="32"/>
          <w:szCs w:val="32"/>
          <w:cs/>
        </w:rPr>
        <w:t xml:space="preserve">การวิเคราะห์ การพัฒนาแผน </w:t>
      </w:r>
      <w:r w:rsidR="00FA421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5F72D4" w:rsidRPr="005F72D4">
        <w:rPr>
          <w:rFonts w:ascii="TH SarabunPSK" w:eastAsia="Cordia New" w:hAnsi="TH SarabunPSK" w:cs="TH SarabunPSK"/>
          <w:sz w:val="32"/>
          <w:szCs w:val="32"/>
          <w:cs/>
        </w:rPr>
        <w:t>และกระบวนการจัดซื้อจัดจ้าง</w:t>
      </w:r>
      <w:r w:rsidR="005F72D4" w:rsidRPr="005F72D4">
        <w:rPr>
          <w:rFonts w:ascii="TH SarabunPSK" w:eastAsia="Cordia New" w:hAnsi="TH SarabunPSK" w:cs="TH SarabunPSK"/>
          <w:sz w:val="32"/>
          <w:szCs w:val="32"/>
        </w:rPr>
        <w:t xml:space="preserve"> (EB3)</w:t>
      </w:r>
      <w:r w:rsidR="002F1B0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F6428A">
        <w:rPr>
          <w:rFonts w:ascii="TH SarabunPSK" w:eastAsia="Cordia New" w:hAnsi="TH SarabunPSK" w:cs="TH SarabunPSK" w:hint="cs"/>
          <w:sz w:val="32"/>
          <w:szCs w:val="32"/>
          <w:cs/>
        </w:rPr>
        <w:t>โดยมีประเด็นที่ต้องปรับปรุงแก้ไขการดำเนินงานดังนี้</w:t>
      </w:r>
    </w:p>
    <w:p w:rsidR="00535C44" w:rsidRDefault="00F6428A" w:rsidP="00535C44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 xml:space="preserve">1.1.3.1)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ควรจัดทำระบบฐานข้อมูลรายงานเกี่ยวกับการจัดซื้อจัดจ้าง ทุกโครงการ ทุกประเภทงบประมาณ ทุกวิธีซื้อ</w:t>
      </w:r>
      <w:r w:rsidR="00BB0EF2">
        <w:rPr>
          <w:rFonts w:ascii="TH SarabunPSK" w:eastAsia="Cordia New" w:hAnsi="TH SarabunPSK" w:cs="TH SarabunPSK" w:hint="cs"/>
          <w:sz w:val="32"/>
          <w:szCs w:val="32"/>
          <w:cs/>
        </w:rPr>
        <w:t>และวิธี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จ้าง</w:t>
      </w:r>
      <w:r w:rsidR="00BB0EF2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ได้แก่ </w:t>
      </w:r>
      <w:r w:rsidR="00A64127" w:rsidRPr="00A64127">
        <w:rPr>
          <w:rFonts w:ascii="TH SarabunPSK" w:hAnsi="TH SarabunPSK" w:cs="TH SarabunPSK"/>
          <w:sz w:val="32"/>
          <w:szCs w:val="32"/>
          <w:cs/>
        </w:rPr>
        <w:t>วิธีตกลงราคา</w:t>
      </w:r>
      <w:r w:rsidR="00A64127" w:rsidRPr="00A64127">
        <w:rPr>
          <w:rFonts w:ascii="TH SarabunPSK" w:hAnsi="TH SarabunPSK" w:cs="TH SarabunPSK"/>
          <w:sz w:val="32"/>
          <w:szCs w:val="32"/>
        </w:rPr>
        <w:t xml:space="preserve"> </w:t>
      </w:r>
      <w:r w:rsidR="00A64127" w:rsidRPr="00A64127">
        <w:rPr>
          <w:rFonts w:ascii="TH SarabunPSK" w:hAnsi="TH SarabunPSK" w:cs="TH SarabunPSK"/>
          <w:sz w:val="32"/>
          <w:szCs w:val="32"/>
          <w:cs/>
        </w:rPr>
        <w:t>วิธีสอบราคา</w:t>
      </w:r>
      <w:r w:rsidR="00A64127" w:rsidRPr="00A64127">
        <w:rPr>
          <w:rFonts w:ascii="TH SarabunPSK" w:hAnsi="TH SarabunPSK" w:cs="TH SarabunPSK"/>
          <w:sz w:val="32"/>
          <w:szCs w:val="32"/>
        </w:rPr>
        <w:t xml:space="preserve"> </w:t>
      </w:r>
      <w:r w:rsidR="00A64127" w:rsidRPr="00A64127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r w:rsidR="00A64127" w:rsidRPr="00A64127">
        <w:rPr>
          <w:rFonts w:ascii="TH SarabunPSK" w:hAnsi="TH SarabunPSK" w:cs="TH SarabunPSK"/>
          <w:sz w:val="32"/>
          <w:szCs w:val="32"/>
        </w:rPr>
        <w:t xml:space="preserve"> </w:t>
      </w:r>
      <w:r w:rsidR="00A64127" w:rsidRPr="00A64127">
        <w:rPr>
          <w:rFonts w:ascii="TH SarabunPSK" w:hAnsi="TH SarabunPSK" w:cs="TH SarabunPSK"/>
          <w:sz w:val="32"/>
          <w:szCs w:val="32"/>
          <w:cs/>
        </w:rPr>
        <w:t>วิธีพิเศษ</w:t>
      </w:r>
      <w:r w:rsidR="00A64127" w:rsidRPr="00A64127">
        <w:rPr>
          <w:rFonts w:ascii="TH SarabunPSK" w:hAnsi="TH SarabunPSK" w:cs="TH SarabunPSK"/>
          <w:sz w:val="32"/>
          <w:szCs w:val="32"/>
        </w:rPr>
        <w:t xml:space="preserve"> </w:t>
      </w:r>
      <w:r w:rsidR="00A64127" w:rsidRPr="00A64127">
        <w:rPr>
          <w:rFonts w:ascii="TH SarabunPSK" w:hAnsi="TH SarabunPSK" w:cs="TH SarabunPSK"/>
          <w:sz w:val="32"/>
          <w:szCs w:val="32"/>
          <w:cs/>
        </w:rPr>
        <w:t>วิธีกรณีพิเศษ</w:t>
      </w:r>
      <w:r w:rsidR="00A64127" w:rsidRPr="00A64127">
        <w:rPr>
          <w:rFonts w:ascii="TH SarabunPSK" w:hAnsi="TH SarabunPSK" w:cs="TH SarabunPSK"/>
          <w:sz w:val="32"/>
          <w:szCs w:val="32"/>
        </w:rPr>
        <w:t xml:space="preserve"> </w:t>
      </w:r>
      <w:r w:rsidR="00A64127" w:rsidRPr="00A64127">
        <w:rPr>
          <w:rFonts w:ascii="TH SarabunPSK" w:hAnsi="TH SarabunPSK" w:cs="TH SarabunPSK"/>
          <w:sz w:val="32"/>
          <w:szCs w:val="32"/>
          <w:cs/>
        </w:rPr>
        <w:t>และวิธีประมูลด้วยระบบอิเล็กทรอนิกส์</w:t>
      </w:r>
      <w:r w:rsidR="00A6412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A64127">
        <w:rPr>
          <w:rFonts w:ascii="TH SarabunPSK" w:eastAsia="Cordia New" w:hAnsi="TH SarabunPSK" w:cs="TH SarabunPSK" w:hint="cs"/>
          <w:sz w:val="32"/>
          <w:szCs w:val="32"/>
          <w:cs/>
        </w:rPr>
        <w:t>โดยอาจจัดทำเป็นตารางแสดงข้อมูลที่ประกอบด้วย ชื่อโครงการ งบประมาณ ผู้ซื้อซอง ผู้ยื่นซอง และผู้ได้รับคัดเลือ</w:t>
      </w:r>
      <w:r w:rsidR="00FA421C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="007676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ทั้งนี้อาจสรุป</w:t>
      </w:r>
      <w:r w:rsidR="007676F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ข้อมูลเป็นรายเดือน หรือรายไตรมาส รวมทั้งตลอดปีงบประมาณ  และทำการ</w:t>
      </w:r>
      <w:r w:rsidR="007D0337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="00DF64D7">
        <w:rPr>
          <w:rFonts w:ascii="TH SarabunPSK" w:eastAsia="Cordia New" w:hAnsi="TH SarabunPSK" w:cs="TH SarabunPSK" w:hint="cs"/>
          <w:sz w:val="32"/>
          <w:szCs w:val="32"/>
          <w:cs/>
        </w:rPr>
        <w:t>ผยแพร่ฐานข้อมูลดังกล่าวบนเว็บ</w:t>
      </w:r>
      <w:r w:rsidR="007676F6">
        <w:rPr>
          <w:rFonts w:ascii="TH SarabunPSK" w:eastAsia="Cordia New" w:hAnsi="TH SarabunPSK" w:cs="TH SarabunPSK" w:hint="cs"/>
          <w:sz w:val="32"/>
          <w:szCs w:val="32"/>
          <w:cs/>
        </w:rPr>
        <w:t>ไซต์ของหน่วยงาน</w:t>
      </w:r>
    </w:p>
    <w:p w:rsidR="00535C44" w:rsidRDefault="007676F6" w:rsidP="00535C44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DF64D7">
        <w:rPr>
          <w:rFonts w:ascii="TH SarabunPSK" w:eastAsia="Cordia New" w:hAnsi="TH SarabunPSK" w:cs="TH SarabunPSK"/>
          <w:sz w:val="32"/>
          <w:szCs w:val="32"/>
        </w:rPr>
        <w:t xml:space="preserve">1.1.3.2  </w:t>
      </w:r>
      <w:proofErr w:type="spellStart"/>
      <w:r w:rsidR="008D4D75" w:rsidRPr="00DF64D7">
        <w:rPr>
          <w:rFonts w:ascii="TH SarabunPSK" w:eastAsia="Cordia New" w:hAnsi="TH SarabunPSK" w:cs="TH SarabunPSK" w:hint="cs"/>
          <w:sz w:val="32"/>
          <w:szCs w:val="32"/>
          <w:cs/>
        </w:rPr>
        <w:t>อปท</w:t>
      </w:r>
      <w:proofErr w:type="spellEnd"/>
      <w:proofErr w:type="gramEnd"/>
      <w:r w:rsidR="008D4D75" w:rsidRPr="00DF64D7">
        <w:rPr>
          <w:rFonts w:ascii="TH SarabunPSK" w:eastAsia="Cordia New" w:hAnsi="TH SarabunPSK" w:cs="TH SarabunPSK" w:hint="cs"/>
          <w:sz w:val="32"/>
          <w:szCs w:val="32"/>
          <w:cs/>
        </w:rPr>
        <w:t>. ควรจัด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ทำ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รายงานผลการจัดซื้อจัดจ้างประจ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8D4D75" w:rsidRPr="00DF64D7">
        <w:rPr>
          <w:rFonts w:ascii="TH SarabunPSK" w:hAnsi="TH SarabunPSK" w:cs="TH SarabunPSK"/>
          <w:sz w:val="32"/>
          <w:szCs w:val="32"/>
          <w:cs/>
        </w:rPr>
        <w:t>ป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ี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8D4D75" w:rsidRPr="00DF64D7">
        <w:rPr>
          <w:rFonts w:ascii="TH SarabunPSK" w:eastAsia="Cordia New" w:hAnsi="TH SarabunPSK" w:cs="TH SarabunPSK" w:hint="cs"/>
          <w:sz w:val="32"/>
          <w:szCs w:val="32"/>
          <w:cs/>
        </w:rPr>
        <w:t>ทุกสิ้นปีงบประมาณ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เพื่อแสดงว่าในรอบปีที่ผ่านมา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ผลการด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เนินงานจัดซื้อจัดจ้างโครงการต่างๆ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ตามแผนปฏิบัติการจัดซื้อจัดจ้างประจ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ปีเป็นอย่างไร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เสร็จสิ้นกี่โครงการ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ยังไม่ด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เนินการกี่โครงการ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และต้องกันเงินไว้เบิกเหลื่อมปีกี่โครงการ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รวมทั้งโครงการที่ได้ด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เนินการเสร็จสิ้นไปแล้วนั้น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ใช้วิธีการจัดซื้อ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จัดจ้างด้วยวิธีใด</w:t>
      </w:r>
      <w:r w:rsidR="008D4D75" w:rsidRPr="00DF64D7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โดยแสดงให้เห็นถึง</w:t>
      </w:r>
      <w:r w:rsidR="008D4D75" w:rsidRPr="00DF64D7">
        <w:rPr>
          <w:rFonts w:ascii="TH SarabunPSK" w:hAnsi="TH SarabunPSK" w:cs="TH SarabunPSK"/>
          <w:sz w:val="32"/>
          <w:szCs w:val="32"/>
          <w:cs/>
        </w:rPr>
        <w:t>ร้อยละของจ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นวนโครงการจ</w:t>
      </w:r>
      <w:r w:rsidR="002B3ACD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แนกตามวิธีการจัดซื้อจัดจ้าง</w:t>
      </w:r>
      <w:r w:rsidR="00A73E5E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ร้อยละของจ</w:t>
      </w:r>
      <w:r w:rsidR="008D4D75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นวนงบประมาณจ</w:t>
      </w:r>
      <w:r w:rsidR="002B3ACD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แนกตามวิธีการจัดซื้อจัดจ้าง</w:t>
      </w:r>
      <w:r w:rsidR="00A73E5E" w:rsidRPr="00DF64D7">
        <w:rPr>
          <w:rFonts w:ascii="TH SarabunPSK" w:hAnsi="TH SarabunPSK" w:cs="TH SarabunPSK"/>
          <w:sz w:val="32"/>
          <w:szCs w:val="32"/>
        </w:rPr>
        <w:t xml:space="preserve"> </w:t>
      </w:r>
    </w:p>
    <w:p w:rsidR="00535C44" w:rsidRDefault="008D4D75" w:rsidP="00535C44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DF64D7">
        <w:rPr>
          <w:rFonts w:ascii="TH SarabunPSK" w:hAnsi="TH SarabunPSK" w:cs="TH SarabunPSK"/>
          <w:sz w:val="32"/>
          <w:szCs w:val="32"/>
        </w:rPr>
        <w:t>1.1.3.3</w:t>
      </w:r>
      <w:r w:rsidRPr="00DF64D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Pr="00DF64D7">
        <w:rPr>
          <w:rFonts w:ascii="TH SarabunPSK" w:eastAsia="Cordia New" w:hAnsi="TH SarabunPSK" w:cs="TH SarabunPSK" w:hint="cs"/>
          <w:sz w:val="32"/>
          <w:szCs w:val="32"/>
          <w:cs/>
        </w:rPr>
        <w:t>อปท</w:t>
      </w:r>
      <w:proofErr w:type="spellEnd"/>
      <w:proofErr w:type="gramEnd"/>
      <w:r w:rsidRPr="00DF64D7">
        <w:rPr>
          <w:rFonts w:ascii="TH SarabunPSK" w:eastAsia="Cordia New" w:hAnsi="TH SarabunPSK" w:cs="TH SarabunPSK" w:hint="cs"/>
          <w:sz w:val="32"/>
          <w:szCs w:val="32"/>
          <w:cs/>
        </w:rPr>
        <w:t>. ควรจัดทำ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รายงานการวิเครา</w:t>
      </w:r>
      <w:r w:rsidR="00535C44">
        <w:rPr>
          <w:rFonts w:ascii="TH SarabunPSK" w:hAnsi="TH SarabunPSK" w:cs="TH SarabunPSK"/>
          <w:sz w:val="32"/>
          <w:szCs w:val="32"/>
          <w:cs/>
        </w:rPr>
        <w:t>ะห์ผล</w:t>
      </w:r>
      <w:r w:rsidR="00A81873" w:rsidRPr="00DF64D7">
        <w:rPr>
          <w:rFonts w:ascii="TH SarabunPSK" w:hAnsi="TH SarabunPSK" w:cs="TH SarabunPSK"/>
          <w:sz w:val="32"/>
          <w:szCs w:val="32"/>
          <w:cs/>
        </w:rPr>
        <w:t>การจัดซื้อจัดจ้างประจ</w:t>
      </w:r>
      <w:r w:rsidR="00A81873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81873" w:rsidRPr="00DF64D7">
        <w:rPr>
          <w:rFonts w:ascii="TH SarabunPSK" w:hAnsi="TH SarabunPSK" w:cs="TH SarabunPSK"/>
          <w:sz w:val="32"/>
          <w:szCs w:val="32"/>
          <w:cs/>
        </w:rPr>
        <w:t>ป</w:t>
      </w:r>
      <w:r w:rsidR="00A81873" w:rsidRPr="00DF64D7">
        <w:rPr>
          <w:rFonts w:ascii="TH SarabunPSK" w:hAnsi="TH SarabunPSK" w:cs="TH SarabunPSK" w:hint="cs"/>
          <w:sz w:val="32"/>
          <w:szCs w:val="32"/>
          <w:cs/>
        </w:rPr>
        <w:t>ี เพื่อแสดง</w:t>
      </w:r>
      <w:r w:rsidR="009E37A1" w:rsidRPr="00DF64D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ว่า</w:t>
      </w:r>
      <w:r w:rsidR="009E37A1" w:rsidRPr="00DF6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1)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ในรอบปีที่ผ่านมามีปัญหาอุปสรรคหรือข้อจ</w:t>
      </w:r>
      <w:r w:rsidR="00A81873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กัด</w:t>
      </w:r>
      <w:r w:rsidR="00A81873" w:rsidRPr="00DF64D7"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2)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หน่วยงานสามารถประหยัดงบประมาณได้เท่าไร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 3)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มีแนวทางที่จะปรับปรุงประสิทธิภาพของการจัดหาพัสดุอย่างไร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9E37A1" w:rsidRPr="00DF6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4)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ผลผลิตและผลลัพธ์จากโครงการบรรลุเป้าหมายและวัตถุประสงค์ของโครงการ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ที่ก</w:t>
      </w:r>
      <w:r w:rsidR="00BA0120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หนดไว้หรือไม่</w:t>
      </w:r>
      <w:r w:rsidR="00A81873" w:rsidRPr="00DF64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E37A1" w:rsidRPr="00DF64D7">
        <w:rPr>
          <w:rFonts w:ascii="TH SarabunPSK" w:eastAsia="Cordia New" w:hAnsi="TH SarabunPSK" w:cs="TH SarabunPSK"/>
          <w:sz w:val="32"/>
          <w:szCs w:val="32"/>
        </w:rPr>
        <w:t xml:space="preserve"> 5)</w:t>
      </w:r>
      <w:r w:rsidR="00A81873" w:rsidRPr="00DF64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มีการวิเคราะห์ความเสี่ยงของการจัดซื้อจัดจ้างโดยวิธีพิเศษหรือไม่</w:t>
      </w:r>
      <w:r w:rsidR="00A81873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6)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มีการ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จัดจ้างโครงการนอกแผนจัดซื้อจัดจ้างหรือไม่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9E37A1" w:rsidRPr="00DF6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7)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มีแนวทางที่จะปรับปรุงประสิทธิภาพของการจัดหาพัสดุอย่างไร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9E37A1" w:rsidRPr="00DF64D7">
        <w:rPr>
          <w:rFonts w:ascii="TH SarabunPSK" w:hAnsi="TH SarabunPSK" w:cs="TH SarabunPSK"/>
          <w:sz w:val="32"/>
          <w:szCs w:val="32"/>
        </w:rPr>
        <w:t xml:space="preserve"> 8)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ผลผลิตและผลลัพธ์จากโครงการบรรลุเป้าหมายและวัตถุประสงค์ของโครงก</w:t>
      </w:r>
      <w:r w:rsidR="00BA0120" w:rsidRPr="00DF64D7">
        <w:rPr>
          <w:rFonts w:ascii="TH SarabunPSK" w:hAnsi="TH SarabunPSK" w:cs="TH SarabunPSK"/>
          <w:sz w:val="32"/>
          <w:szCs w:val="32"/>
          <w:cs/>
        </w:rPr>
        <w:t>ารที่</w:t>
      </w:r>
      <w:r w:rsidR="00BA0120" w:rsidRPr="00DF64D7">
        <w:rPr>
          <w:rFonts w:ascii="TH SarabunPSK" w:hAnsi="TH SarabunPSK" w:cs="TH SarabunPSK" w:hint="cs"/>
          <w:sz w:val="32"/>
          <w:szCs w:val="32"/>
          <w:cs/>
        </w:rPr>
        <w:t>กำ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หนดไว้หรือไม่</w:t>
      </w:r>
      <w:r w:rsidR="002164E6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4E6" w:rsidRPr="00DF64D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73E5E" w:rsidRPr="00535C44" w:rsidRDefault="009E37A1" w:rsidP="00535C44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DF64D7">
        <w:rPr>
          <w:rFonts w:ascii="TH SarabunPSK" w:hAnsi="TH SarabunPSK" w:cs="TH SarabunPSK"/>
          <w:sz w:val="32"/>
          <w:szCs w:val="32"/>
        </w:rPr>
        <w:t xml:space="preserve">1.1.3.4  </w:t>
      </w:r>
      <w:proofErr w:type="spellStart"/>
      <w:r w:rsidRPr="00DF64D7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proofErr w:type="gramEnd"/>
      <w:r w:rsidRPr="00DF64D7">
        <w:rPr>
          <w:rFonts w:ascii="TH SarabunPSK" w:hAnsi="TH SarabunPSK" w:cs="TH SarabunPSK" w:hint="cs"/>
          <w:sz w:val="32"/>
          <w:szCs w:val="32"/>
          <w:cs/>
        </w:rPr>
        <w:t>. ควรนำประเด็นสำคัญที่ได้จาก</w:t>
      </w:r>
      <w:r w:rsidRPr="00DF64D7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รายงานผลการจัดซื้อจัดจ้าง</w:t>
      </w:r>
      <w:r w:rsidRPr="00DF64D7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535C44">
        <w:rPr>
          <w:rFonts w:ascii="TH SarabunPSK" w:hAnsi="TH SarabunPSK" w:cs="TH SarabunPSK"/>
          <w:sz w:val="32"/>
          <w:szCs w:val="32"/>
          <w:cs/>
        </w:rPr>
        <w:t>รายงานการวิเคราะห์ผล</w:t>
      </w:r>
      <w:r w:rsidRPr="00DF64D7"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  <w:r w:rsidRPr="00DF64D7">
        <w:rPr>
          <w:rFonts w:ascii="TH SarabunPSK" w:hAnsi="TH SarabunPSK" w:cs="TH SarabunPSK" w:hint="cs"/>
          <w:sz w:val="32"/>
          <w:szCs w:val="32"/>
          <w:cs/>
        </w:rPr>
        <w:t xml:space="preserve"> ข้างต้นมาทำกา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รปรับปรุงการด</w:t>
      </w:r>
      <w:r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เนินงานด้านการจัดซื้อ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จัดจ้างในปีงบประมาณ</w:t>
      </w:r>
      <w:r w:rsidRPr="00DF64D7">
        <w:rPr>
          <w:rFonts w:ascii="TH SarabunPSK" w:hAnsi="TH SarabunPSK" w:cs="TH SarabunPSK" w:hint="cs"/>
          <w:sz w:val="32"/>
          <w:szCs w:val="32"/>
          <w:cs/>
        </w:rPr>
        <w:t>ถัดมา โดย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ต้อง</w:t>
      </w:r>
      <w:r w:rsidRPr="00DF64D7">
        <w:rPr>
          <w:rFonts w:ascii="TH SarabunPSK" w:hAnsi="TH SarabunPSK" w:cs="TH SarabunPSK" w:hint="cs"/>
          <w:sz w:val="32"/>
          <w:szCs w:val="32"/>
          <w:cs/>
        </w:rPr>
        <w:t>มี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หลักฐานเกี่ยวกับการรายงานผลการด</w:t>
      </w:r>
      <w:r w:rsidR="00BA0120" w:rsidRPr="00DF64D7">
        <w:rPr>
          <w:rFonts w:ascii="TH SarabunPSK" w:hAnsi="TH SarabunPSK" w:cs="TH SarabunPSK" w:hint="cs"/>
          <w:sz w:val="32"/>
          <w:szCs w:val="32"/>
          <w:cs/>
        </w:rPr>
        <w:t>ำ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เนินการแก้ไขหรือปรับปรุง</w:t>
      </w:r>
      <w:r w:rsidR="00A73E5E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ตามข้อเสนอแนะที่ได้ระบุไว้ในรายงานการวิเคราะห</w:t>
      </w:r>
      <w:r w:rsidRPr="00DF64D7">
        <w:rPr>
          <w:rFonts w:ascii="TH SarabunPSK" w:hAnsi="TH SarabunPSK" w:cs="TH SarabunPSK"/>
          <w:sz w:val="32"/>
          <w:szCs w:val="32"/>
          <w:cs/>
        </w:rPr>
        <w:t>์ผลการจัดซื้อจัดจ้างในปีงบประมา</w:t>
      </w:r>
      <w:r w:rsidRPr="00DF64D7">
        <w:rPr>
          <w:rFonts w:ascii="TH SarabunPSK" w:hAnsi="TH SarabunPSK" w:cs="TH SarabunPSK" w:hint="cs"/>
          <w:sz w:val="32"/>
          <w:szCs w:val="32"/>
          <w:cs/>
        </w:rPr>
        <w:t>ณ</w:t>
      </w:r>
      <w:r w:rsidR="00A73E5E" w:rsidRPr="00DF64D7">
        <w:rPr>
          <w:rFonts w:ascii="TH SarabunPSK" w:hAnsi="TH SarabunPSK" w:cs="TH SarabunPSK"/>
          <w:sz w:val="32"/>
          <w:szCs w:val="32"/>
          <w:cs/>
        </w:rPr>
        <w:t>ที่</w:t>
      </w:r>
      <w:r w:rsidRPr="00DF64D7">
        <w:rPr>
          <w:rFonts w:ascii="TH SarabunPSK" w:hAnsi="TH SarabunPSK" w:cs="TH SarabunPSK" w:hint="cs"/>
          <w:sz w:val="32"/>
          <w:szCs w:val="32"/>
          <w:cs/>
        </w:rPr>
        <w:t>แล้วอย่างเห็นเป็นประจักษ์</w:t>
      </w:r>
      <w:r w:rsidRPr="00DF64D7">
        <w:rPr>
          <w:sz w:val="32"/>
          <w:szCs w:val="32"/>
        </w:rPr>
        <w:t xml:space="preserve"> </w:t>
      </w:r>
    </w:p>
    <w:p w:rsidR="00971614" w:rsidRPr="00DF64D7" w:rsidRDefault="009B37F6" w:rsidP="00971614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F64D7">
        <w:rPr>
          <w:rFonts w:ascii="TH SarabunPSK" w:hAnsi="TH SarabunPSK" w:cs="TH SarabunPSK"/>
          <w:sz w:val="32"/>
          <w:szCs w:val="32"/>
        </w:rPr>
        <w:t xml:space="preserve">1.2) </w:t>
      </w:r>
      <w:r w:rsidR="00656A6D" w:rsidRPr="00DF64D7">
        <w:rPr>
          <w:rFonts w:ascii="TH SarabunPSK" w:hAnsi="TH SarabunPSK" w:cs="TH SarabunPSK"/>
          <w:sz w:val="32"/>
          <w:szCs w:val="32"/>
          <w:cs/>
        </w:rPr>
        <w:t xml:space="preserve">ระบบการร้องเรียนขององค์กร ควรพิจารณาปรับปรุงในตัวชี้วัดย่อย ได้แก่ </w:t>
      </w:r>
      <w:r w:rsidR="00177FB8" w:rsidRPr="00DF64D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A6D" w:rsidRPr="00DF64D7">
        <w:rPr>
          <w:rFonts w:ascii="TH SarabunPSK" w:hAnsi="TH SarabunPSK" w:cs="TH SarabunPSK"/>
          <w:sz w:val="32"/>
          <w:szCs w:val="32"/>
          <w:cs/>
        </w:rPr>
        <w:t>การตอบสนองข้อร้องเรียน/การแจ้งผลร้องเรียน ที่</w:t>
      </w:r>
      <w:r w:rsidR="00177FB8" w:rsidRPr="00DF64D7">
        <w:rPr>
          <w:rFonts w:ascii="TH SarabunPSK" w:hAnsi="TH SarabunPSK" w:cs="TH SarabunPSK"/>
          <w:sz w:val="32"/>
          <w:szCs w:val="32"/>
          <w:cs/>
        </w:rPr>
        <w:t>ได้ข้อมูล</w:t>
      </w:r>
      <w:r w:rsidR="00656A6D" w:rsidRPr="00DF64D7">
        <w:rPr>
          <w:rFonts w:ascii="TH SarabunPSK" w:hAnsi="TH SarabunPSK" w:cs="TH SarabunPSK"/>
          <w:sz w:val="32"/>
          <w:szCs w:val="32"/>
          <w:cs/>
        </w:rPr>
        <w:t>มาจากแบบประเมิน</w:t>
      </w:r>
      <w:r w:rsidR="00656A6D" w:rsidRPr="00DF64D7">
        <w:rPr>
          <w:rFonts w:ascii="TH SarabunPSK" w:hAnsi="TH SarabunPSK" w:cs="TH SarabunPSK"/>
          <w:sz w:val="32"/>
          <w:szCs w:val="32"/>
        </w:rPr>
        <w:t xml:space="preserve"> Evidence-Based</w:t>
      </w:r>
      <w:r w:rsidR="00656A6D" w:rsidRPr="00DF6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FB8" w:rsidRPr="00DF64D7">
        <w:rPr>
          <w:rFonts w:ascii="TH SarabunPSK" w:hAnsi="TH SarabunPSK" w:cs="TH SarabunPSK"/>
          <w:sz w:val="32"/>
          <w:szCs w:val="32"/>
          <w:cs/>
        </w:rPr>
        <w:t>(</w:t>
      </w:r>
      <w:r w:rsidR="00177FB8" w:rsidRPr="00DF64D7">
        <w:rPr>
          <w:rFonts w:ascii="TH SarabunPSK" w:hAnsi="TH SarabunPSK" w:cs="TH SarabunPSK"/>
          <w:sz w:val="32"/>
          <w:szCs w:val="32"/>
        </w:rPr>
        <w:t>EB8)</w:t>
      </w:r>
      <w:r w:rsidR="00177FB8" w:rsidRPr="00DF64D7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ได้คะแนนเฉลี่ยร้อยละ </w:t>
      </w:r>
      <w:proofErr w:type="gramStart"/>
      <w:r w:rsidR="00177FB8" w:rsidRPr="00DF64D7">
        <w:rPr>
          <w:rFonts w:ascii="TH SarabunPSK" w:hAnsi="TH SarabunPSK" w:cs="TH SarabunPSK"/>
          <w:sz w:val="32"/>
          <w:szCs w:val="32"/>
        </w:rPr>
        <w:t xml:space="preserve">65.81  </w:t>
      </w:r>
      <w:r w:rsidR="00177FB8" w:rsidRPr="00DF64D7">
        <w:rPr>
          <w:rFonts w:ascii="TH SarabunPSK" w:hAnsi="TH SarabunPSK" w:cs="TH SarabunPSK"/>
          <w:sz w:val="32"/>
          <w:szCs w:val="32"/>
          <w:cs/>
        </w:rPr>
        <w:t>โดยข้อคำถามคือ</w:t>
      </w:r>
      <w:proofErr w:type="gramEnd"/>
      <w:r w:rsidR="00177FB8" w:rsidRPr="00DF6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E45" w:rsidRPr="00DF64D7">
        <w:rPr>
          <w:rFonts w:ascii="TH SarabunPSK" w:hAnsi="TH SarabunPSK" w:cs="TH SarabunPSK"/>
          <w:sz w:val="32"/>
          <w:szCs w:val="32"/>
          <w:cs/>
        </w:rPr>
        <w:t>หน่วยงานของท่านมีการดำเนินการ</w:t>
      </w:r>
      <w:r w:rsidR="00804E45" w:rsidRPr="00DF64D7">
        <w:rPr>
          <w:rFonts w:ascii="TH SarabunPSK" w:hAnsi="TH SarabunPSK" w:cs="TH SarabunPSK"/>
          <w:color w:val="000000"/>
          <w:sz w:val="32"/>
          <w:szCs w:val="32"/>
          <w:cs/>
        </w:rPr>
        <w:t>เรื่องร้องเรียนอย่างไร</w:t>
      </w:r>
      <w:r w:rsidR="00804E45" w:rsidRPr="00DF64D7">
        <w:rPr>
          <w:rFonts w:ascii="TH SarabunPSK" w:hAnsi="TH SarabunPSK" w:cs="TH SarabunPSK"/>
          <w:sz w:val="32"/>
          <w:szCs w:val="32"/>
        </w:rPr>
        <w:t xml:space="preserve"> </w:t>
      </w:r>
      <w:r w:rsidR="00971614" w:rsidRPr="00DF64D7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="00971614" w:rsidRPr="00DF64D7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971614" w:rsidRPr="00DF64D7">
        <w:rPr>
          <w:rFonts w:ascii="TH SarabunPSK" w:hAnsi="TH SarabunPSK" w:cs="TH SarabunPSK"/>
          <w:sz w:val="32"/>
          <w:szCs w:val="32"/>
          <w:cs/>
        </w:rPr>
        <w:t>. ส่วนใหญ่จะไม่ได้ดำเนินการ</w:t>
      </w:r>
      <w:r w:rsidR="00971614" w:rsidRPr="00DF64D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เผยแพร่ผลการดำเนินงานเรื่องร้องเรียนจัดซื้อจัดจ้าง </w:t>
      </w:r>
      <w:r w:rsidR="00FA42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71614" w:rsidRPr="00DF64D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พร้อมระบุปัญหาอุปสรรคและแนวทางแก้ไข </w:t>
      </w:r>
      <w:r w:rsidR="005452B5" w:rsidRPr="00DF64D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และไม่ได้ดำเนินการจัดทำ</w:t>
      </w:r>
      <w:r w:rsidR="00971614" w:rsidRPr="00DF64D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รายงานสรุปผล</w:t>
      </w:r>
      <w:r w:rsidR="00971614" w:rsidRPr="00DF64D7">
        <w:rPr>
          <w:rFonts w:ascii="TH SarabunPSK" w:hAnsi="TH SarabunPSK" w:cs="TH SarabunPSK"/>
          <w:color w:val="000000"/>
          <w:spacing w:val="-7"/>
          <w:sz w:val="32"/>
          <w:szCs w:val="32"/>
          <w:cs/>
        </w:rPr>
        <w:t>การดำเนินการ</w:t>
      </w:r>
      <w:r w:rsidR="005452B5" w:rsidRPr="00DF64D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เรื่อ</w:t>
      </w:r>
      <w:r w:rsidR="005452B5" w:rsidRPr="00DF64D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ง</w:t>
      </w:r>
      <w:r w:rsidR="00971614" w:rsidRPr="00DF64D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ร้องเรียนทั่วไป</w:t>
      </w:r>
      <w:r w:rsidR="00971614" w:rsidRPr="00DF64D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71614" w:rsidRPr="00DF64D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พร้อมทั้งระบุปัญหาอุปสรรคและแนวทางแก้ไข</w:t>
      </w:r>
      <w:r w:rsidR="005452B5" w:rsidRPr="00DF64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78E9" w:rsidRPr="00DF64D7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proofErr w:type="spellStart"/>
      <w:r w:rsidR="005452B5" w:rsidRPr="00DF64D7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5452B5" w:rsidRPr="00DF64D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978E9" w:rsidRPr="00DF64D7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5452B5" w:rsidRPr="00DF64D7"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ให้ความสำคัญกับการเผยแพร่</w:t>
      </w:r>
      <w:r w:rsidR="005452B5" w:rsidRPr="00DF64D7">
        <w:rPr>
          <w:rFonts w:ascii="TH SarabunPSK" w:hAnsi="TH SarabunPSK" w:cs="TH SarabunPSK"/>
          <w:color w:val="000000"/>
          <w:sz w:val="32"/>
          <w:szCs w:val="32"/>
          <w:cs/>
        </w:rPr>
        <w:t>ผลการดำเนินงานเรื่องร้องเรียนจัดซื้อจัดจ้าง</w:t>
      </w:r>
      <w:r w:rsidR="005452B5" w:rsidRPr="00DF64D7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และการรายงานสรุป</w:t>
      </w:r>
      <w:r w:rsidR="005452B5" w:rsidRPr="00DF64D7">
        <w:rPr>
          <w:rFonts w:ascii="TH SarabunPSK" w:hAnsi="TH SarabunPSK" w:cs="TH SarabunPSK"/>
          <w:color w:val="000000"/>
          <w:spacing w:val="-7"/>
          <w:sz w:val="32"/>
          <w:szCs w:val="32"/>
          <w:cs/>
        </w:rPr>
        <w:t>การดำเนินการ</w:t>
      </w:r>
      <w:r w:rsidR="005452B5" w:rsidRPr="00DF64D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เรื่องร้องเรียนทั่วไป</w:t>
      </w:r>
      <w:r w:rsidR="005452B5" w:rsidRPr="00DF64D7">
        <w:rPr>
          <w:rFonts w:ascii="TH SarabunPSK" w:hAnsi="TH SarabunPSK" w:cs="TH SarabunPSK" w:hint="cs"/>
          <w:sz w:val="32"/>
          <w:szCs w:val="32"/>
          <w:cs/>
        </w:rPr>
        <w:t xml:space="preserve"> ถึงแม้ว่าจะไม่มีเรื่องร้องเรียนทั้งสองประเด็นก็ตาม</w:t>
      </w:r>
      <w:r w:rsidR="00B978E9" w:rsidRPr="00DF64D7">
        <w:rPr>
          <w:rFonts w:ascii="TH SarabunPSK" w:hAnsi="TH SarabunPSK" w:cs="TH SarabunPSK" w:hint="cs"/>
          <w:sz w:val="32"/>
          <w:szCs w:val="32"/>
          <w:cs/>
        </w:rPr>
        <w:t>เพื่อให้สาธารณะชนได้รับรู้ถึงความโปร่งใส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978E9" w:rsidRPr="00DF64D7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</w:p>
    <w:p w:rsidR="005350E7" w:rsidRDefault="00693E3C" w:rsidP="00693E3C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35C44">
        <w:rPr>
          <w:rFonts w:ascii="TH SarabunPSK" w:hAnsi="TH SarabunPSK" w:cs="TH SarabunPSK"/>
          <w:sz w:val="32"/>
          <w:szCs w:val="32"/>
        </w:rPr>
        <w:t xml:space="preserve">2) </w:t>
      </w:r>
      <w:r w:rsidR="00656A6D" w:rsidRPr="00535C44">
        <w:rPr>
          <w:rFonts w:ascii="TH SarabunPSK" w:hAnsi="TH SarabunPSK" w:cs="TH SarabunPSK"/>
          <w:sz w:val="32"/>
          <w:szCs w:val="32"/>
          <w:cs/>
        </w:rPr>
        <w:t>ดัชนีด้านความพร้อมรับผิด ควรพิจารณาปรับปรุงในตัวชี้วัดย่อย ที่มาจากแบบประเมิน</w:t>
      </w:r>
      <w:r w:rsidR="00656A6D" w:rsidRPr="00971614">
        <w:rPr>
          <w:rFonts w:ascii="TH SarabunPSK" w:hAnsi="TH SarabunPSK" w:cs="TH SarabunPSK"/>
          <w:sz w:val="32"/>
          <w:szCs w:val="32"/>
        </w:rPr>
        <w:t xml:space="preserve"> Evidence-Based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56A6D" w:rsidRPr="00971614">
        <w:rPr>
          <w:rFonts w:ascii="TH SarabunPSK" w:hAnsi="TH SarabunPSK" w:cs="TH SarabunPSK"/>
          <w:sz w:val="32"/>
          <w:szCs w:val="32"/>
        </w:rPr>
        <w:t>EB8</w:t>
      </w:r>
      <w:r w:rsidR="0087797E">
        <w:rPr>
          <w:rFonts w:ascii="TH SarabunPSK" w:hAnsi="TH SarabunPSK" w:cs="TH SarabunPSK"/>
          <w:sz w:val="32"/>
          <w:szCs w:val="32"/>
        </w:rPr>
        <w:t xml:space="preserve">) </w:t>
      </w:r>
      <w:r w:rsidR="005350E7">
        <w:rPr>
          <w:rFonts w:ascii="TH SarabunPSK" w:hAnsi="TH SarabunPSK" w:cs="TH SarabunPSK" w:hint="cs"/>
          <w:sz w:val="32"/>
          <w:szCs w:val="32"/>
          <w:cs/>
        </w:rPr>
        <w:t>เช่นเดียวกับ</w:t>
      </w:r>
      <w:r w:rsidR="00656A6D"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="00B978E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5350E7" w:rsidRPr="00971614">
        <w:rPr>
          <w:rFonts w:ascii="TH SarabunPSK" w:hAnsi="TH SarabunPSK" w:cs="TH SarabunPSK"/>
          <w:sz w:val="32"/>
          <w:szCs w:val="32"/>
          <w:cs/>
        </w:rPr>
        <w:t xml:space="preserve">ระบบการร้องเรียนขององค์กร </w:t>
      </w:r>
      <w:r w:rsidR="005350E7">
        <w:rPr>
          <w:rFonts w:ascii="TH SarabunPSK" w:hAnsi="TH SarabunPSK" w:cs="TH SarabunPSK" w:hint="cs"/>
          <w:sz w:val="32"/>
          <w:szCs w:val="32"/>
          <w:cs/>
        </w:rPr>
        <w:t xml:space="preserve">ในข้อ </w:t>
      </w:r>
      <w:r w:rsidR="005350E7">
        <w:rPr>
          <w:rFonts w:ascii="TH SarabunPSK" w:hAnsi="TH SarabunPSK" w:cs="TH SarabunPSK"/>
          <w:sz w:val="32"/>
          <w:szCs w:val="32"/>
        </w:rPr>
        <w:t xml:space="preserve">1.2) </w:t>
      </w:r>
      <w:proofErr w:type="gramStart"/>
      <w:r w:rsidR="005350E7">
        <w:rPr>
          <w:rFonts w:ascii="TH SarabunPSK" w:hAnsi="TH SarabunPSK" w:cs="TH SarabunPSK" w:hint="cs"/>
          <w:sz w:val="32"/>
          <w:szCs w:val="32"/>
          <w:cs/>
        </w:rPr>
        <w:t>ข้างต้น  เนื่องจากการดำเนินงานขององค์กรในเรื่องนี้จะสะท้อนให้เห็นว่าหากหน่วยงานมีการดำเนินการ</w:t>
      </w:r>
      <w:proofErr w:type="gramEnd"/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350E7">
        <w:rPr>
          <w:rFonts w:ascii="TH SarabunPSK" w:hAnsi="TH SarabunPSK" w:cs="TH SarabunPSK" w:hint="cs"/>
          <w:sz w:val="32"/>
          <w:szCs w:val="32"/>
          <w:cs/>
        </w:rPr>
        <w:t xml:space="preserve">เรื่องร้องเรียนอย่างมีประสิทธิภาพแล้ว  จะส่งเสริมให้การปฏิบัติงานาของเจ้าหน้าที่บรรลุวัตถุประสงค์ตามภารกิจหลักของหน่วยงาน </w:t>
      </w:r>
      <w:r w:rsidR="005350E7">
        <w:rPr>
          <w:rFonts w:ascii="TH SarabunPSK" w:hAnsi="TH SarabunPSK" w:cs="TH SarabunPSK"/>
          <w:sz w:val="32"/>
          <w:szCs w:val="32"/>
          <w:cs/>
        </w:rPr>
        <w:t>ใ</w:t>
      </w:r>
      <w:r w:rsidR="00B978E9">
        <w:rPr>
          <w:rFonts w:ascii="TH SarabunPSK" w:hAnsi="TH SarabunPSK" w:cs="TH SarabunPSK" w:hint="cs"/>
          <w:sz w:val="32"/>
          <w:szCs w:val="32"/>
          <w:cs/>
        </w:rPr>
        <w:t>นขณะเดียวกันก็แสด</w:t>
      </w:r>
      <w:r w:rsidR="005350E7">
        <w:rPr>
          <w:rFonts w:ascii="TH SarabunPSK" w:hAnsi="TH SarabunPSK" w:cs="TH SarabunPSK" w:hint="cs"/>
          <w:sz w:val="32"/>
          <w:szCs w:val="32"/>
          <w:cs/>
        </w:rPr>
        <w:t xml:space="preserve">งถึงความรับผิดชอบของหน่วยงานต่อประชาชนผู้รับบริการ  โดยประเด็นสำคัญที่ </w:t>
      </w:r>
      <w:proofErr w:type="spellStart"/>
      <w:r w:rsidR="005350E7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5350E7">
        <w:rPr>
          <w:rFonts w:ascii="TH SarabunPSK" w:hAnsi="TH SarabunPSK" w:cs="TH SarabunPSK" w:hint="cs"/>
          <w:sz w:val="32"/>
          <w:szCs w:val="32"/>
          <w:cs/>
        </w:rPr>
        <w:t>. ควรดำเนินการได้แก่</w:t>
      </w:r>
    </w:p>
    <w:p w:rsidR="00BB13C9" w:rsidRDefault="005350E7" w:rsidP="00693E3C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2.1) 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>รเผยแพร่ผลการดำเนินงานเรื่องร้องเรียนจัดซื้อจัดจ้าง พร้อมระบุปัญหาอุปสรรคและแนวทางแก้ไข</w:t>
      </w:r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 ถึงแม้ </w:t>
      </w:r>
      <w:proofErr w:type="spellStart"/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="001F1B40">
        <w:rPr>
          <w:rFonts w:ascii="TH SarabunPSK" w:eastAsia="Cordia New" w:hAnsi="TH SarabunPSK" w:cs="TH SarabunPSK" w:hint="cs"/>
          <w:sz w:val="32"/>
          <w:szCs w:val="32"/>
          <w:cs/>
        </w:rPr>
        <w:t>ปท</w:t>
      </w:r>
      <w:proofErr w:type="spellEnd"/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>.</w:t>
      </w:r>
      <w:proofErr w:type="gramEnd"/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>ไม่มีเรื่องร้องเรียน</w:t>
      </w:r>
      <w:r w:rsidR="00BB13C9">
        <w:rPr>
          <w:rFonts w:ascii="TH SarabunPSK" w:hAnsi="TH SarabunPSK" w:cs="TH SarabunPSK"/>
          <w:sz w:val="32"/>
          <w:szCs w:val="32"/>
          <w:cs/>
        </w:rPr>
        <w:t xml:space="preserve">เกี่ยวกับการจัดซื้อจัดจ้าง” </w:t>
      </w:r>
      <w:proofErr w:type="spellStart"/>
      <w:r w:rsidR="00BB13C9">
        <w:rPr>
          <w:rFonts w:ascii="TH SarabunPSK" w:hAnsi="TH SarabunPSK" w:cs="TH SarabunPSK"/>
          <w:sz w:val="32"/>
          <w:szCs w:val="32"/>
          <w:cs/>
        </w:rPr>
        <w:t>อ</w:t>
      </w:r>
      <w:r w:rsidR="00BB13C9">
        <w:rPr>
          <w:rFonts w:ascii="TH SarabunPSK" w:hAnsi="TH SarabunPSK" w:cs="TH SarabunPSK" w:hint="cs"/>
          <w:sz w:val="32"/>
          <w:szCs w:val="32"/>
          <w:cs/>
        </w:rPr>
        <w:t>ปท</w:t>
      </w:r>
      <w:proofErr w:type="spellEnd"/>
      <w:r w:rsidR="00BB13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 xml:space="preserve">ต้องแนบ </w:t>
      </w:r>
      <w:r w:rsidR="0087797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>มีเอกสาร/หลักฐานที่แสดงให้เห็นว่าไม่มีเรื่องร้องเ</w:t>
      </w:r>
      <w:r w:rsidR="0007455F">
        <w:rPr>
          <w:rFonts w:ascii="TH SarabunPSK" w:hAnsi="TH SarabunPSK" w:cs="TH SarabunPSK"/>
          <w:sz w:val="32"/>
          <w:szCs w:val="32"/>
          <w:cs/>
        </w:rPr>
        <w:t xml:space="preserve">รียนเกี่ยวกับการจัดซื้อจัดจ้าง 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>ที่ได้เผยแพร่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>ไว้บนเว็บไซต์ของหน่วยงาน</w:t>
      </w:r>
    </w:p>
    <w:p w:rsidR="00656A6D" w:rsidRDefault="00BB13C9" w:rsidP="00693E3C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2.2) </w:t>
      </w:r>
      <w:r w:rsidR="001F1B40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>รายงานสรุปผลการดำเนินการเรื่องร้องเรียนทั่วไป</w:t>
      </w:r>
      <w:r w:rsidR="0087797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>โดย</w:t>
      </w:r>
      <w:r w:rsidR="0087797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="0087797E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="0087797E">
        <w:rPr>
          <w:rFonts w:ascii="TH SarabunPSK" w:eastAsia="Cordia New" w:hAnsi="TH SarabunPSK" w:cs="TH SarabunPSK" w:hint="cs"/>
          <w:sz w:val="32"/>
          <w:szCs w:val="32"/>
          <w:cs/>
        </w:rPr>
        <w:t>ปท</w:t>
      </w:r>
      <w:proofErr w:type="spellEnd"/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>.</w:t>
      </w:r>
      <w:proofErr w:type="gramEnd"/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 ควรทำรายงานสรุปผลการเรื่องร้องเรียน/ร้องทุกข์ทั่วไป  ซึ่งในรายงานสรุปผลฉบับนี้ต้องระบุปัญหา อุปสรรค และแนวทางแก้ไขในการปฏิบัติงานเรื่องร้องเรียน/ร้องทุกข์ทั่วไปด้วย (รายงานสรุปผลนี้ไม่จำเป็นต้องเป็นเรื่องร้องเรียน/ร้องทุกข์ในปีงบประมาณ </w:t>
      </w:r>
      <w:r w:rsidR="00656A6D" w:rsidRPr="00971614">
        <w:rPr>
          <w:rFonts w:ascii="TH SarabunPSK" w:eastAsia="Cordia New" w:hAnsi="TH SarabunPSK" w:cs="TH SarabunPSK"/>
          <w:sz w:val="32"/>
          <w:szCs w:val="32"/>
        </w:rPr>
        <w:t xml:space="preserve">2558 </w:t>
      </w:r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เท่านั้น อาจเป็นเรื่องร้องเรียน/ร้องทุกข์ของปีงบประมาณอื่นๆ แต่อยู่ในระหว่างดำเนินการภายในปีงบประมาณ พ.ศ. </w:t>
      </w:r>
      <w:r w:rsidR="00656A6D" w:rsidRPr="00971614">
        <w:rPr>
          <w:rFonts w:ascii="TH SarabunPSK" w:eastAsia="Cordia New" w:hAnsi="TH SarabunPSK" w:cs="TH SarabunPSK"/>
          <w:sz w:val="32"/>
          <w:szCs w:val="32"/>
        </w:rPr>
        <w:t xml:space="preserve">2558 </w:t>
      </w:r>
      <w:r w:rsidR="00656A6D" w:rsidRPr="00971614">
        <w:rPr>
          <w:rFonts w:ascii="TH SarabunPSK" w:eastAsia="Cordia New" w:hAnsi="TH SarabunPSK" w:cs="TH SarabunPSK"/>
          <w:sz w:val="32"/>
          <w:szCs w:val="32"/>
          <w:cs/>
        </w:rPr>
        <w:t>ด้วยก็ได้)</w:t>
      </w:r>
    </w:p>
    <w:p w:rsidR="00D46D8B" w:rsidRDefault="00656A6D" w:rsidP="00734EB5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35C44">
        <w:rPr>
          <w:rFonts w:ascii="TH SarabunPSK" w:eastAsia="Cordia New" w:hAnsi="TH SarabunPSK" w:cs="TH SarabunPSK"/>
          <w:sz w:val="32"/>
          <w:szCs w:val="32"/>
          <w:cs/>
        </w:rPr>
        <w:t xml:space="preserve">3) ดัชนีด้านความปลอดจากการทุจริต </w:t>
      </w:r>
      <w:r w:rsidR="00744B8B" w:rsidRPr="00535C44">
        <w:rPr>
          <w:rFonts w:ascii="TH SarabunPSK" w:hAnsi="TH SarabunPSK" w:cs="TH SarabunPSK" w:hint="cs"/>
          <w:sz w:val="32"/>
          <w:szCs w:val="32"/>
          <w:cs/>
        </w:rPr>
        <w:t xml:space="preserve">ถึงแม้ว่าคะแนนร้อยละเฉลี่ยของดัชนีด้านนี้ 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44B8B" w:rsidRPr="00535C44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744B8B">
        <w:rPr>
          <w:rFonts w:ascii="TH SarabunPSK" w:hAnsi="TH SarabunPSK" w:cs="TH SarabunPSK" w:hint="cs"/>
          <w:sz w:val="32"/>
          <w:szCs w:val="32"/>
          <w:cs/>
        </w:rPr>
        <w:t xml:space="preserve">ระดับสูงมาก  (ร้อยละ </w:t>
      </w:r>
      <w:r w:rsidR="00744B8B">
        <w:rPr>
          <w:rFonts w:ascii="TH SarabunPSK" w:hAnsi="TH SarabunPSK" w:cs="TH SarabunPSK"/>
          <w:sz w:val="32"/>
          <w:szCs w:val="32"/>
        </w:rPr>
        <w:t xml:space="preserve">95.38)  </w:t>
      </w:r>
      <w:r w:rsidR="008D0B54">
        <w:rPr>
          <w:rFonts w:ascii="TH SarabunPSK" w:hAnsi="TH SarabunPSK" w:cs="TH SarabunPSK" w:hint="cs"/>
          <w:sz w:val="32"/>
          <w:szCs w:val="32"/>
          <w:cs/>
        </w:rPr>
        <w:t>ซึ่งได้ข้อมูลมาจาก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การรับรู้ของประชาชนโดยแบบประเมิน </w:t>
      </w:r>
      <w:r w:rsidRPr="00971614">
        <w:rPr>
          <w:rFonts w:ascii="TH SarabunPSK" w:hAnsi="TH SarabunPSK" w:cs="TH SarabunPSK"/>
          <w:sz w:val="32"/>
          <w:szCs w:val="32"/>
        </w:rPr>
        <w:t>External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0B54">
        <w:rPr>
          <w:rFonts w:ascii="TH SarabunPSK" w:hAnsi="TH SarabunPSK" w:cs="TH SarabunPSK" w:hint="cs"/>
          <w:sz w:val="32"/>
          <w:szCs w:val="32"/>
          <w:cs/>
        </w:rPr>
        <w:t>แต่ทั้งนี้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ความเ</w:t>
      </w:r>
      <w:r w:rsidR="00FB25CB">
        <w:rPr>
          <w:rFonts w:ascii="TH SarabunPSK" w:hAnsi="TH SarabunPSK" w:cs="TH SarabunPSK"/>
          <w:sz w:val="32"/>
          <w:szCs w:val="32"/>
          <w:cs/>
        </w:rPr>
        <w:t>ห็นของผู้รับบริการบางรายเห็นว่า</w:t>
      </w:r>
      <w:r w:rsidR="008D0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เจ้าหน้าที่เลือกปฏิบ</w:t>
      </w:r>
      <w:r w:rsidR="00FB25CB">
        <w:rPr>
          <w:rFonts w:ascii="TH SarabunPSK" w:hAnsi="TH SarabunPSK" w:cs="TH SarabunPSK"/>
          <w:sz w:val="32"/>
          <w:szCs w:val="32"/>
          <w:cs/>
        </w:rPr>
        <w:t>ัติต่อผู้ใช้บริการบางคนเนื่องจา</w:t>
      </w:r>
      <w:r w:rsidR="00FB25CB">
        <w:rPr>
          <w:rFonts w:ascii="TH SarabunPSK" w:hAnsi="TH SarabunPSK" w:cs="TH SarabunPSK" w:hint="cs"/>
          <w:sz w:val="32"/>
          <w:szCs w:val="32"/>
          <w:cs/>
        </w:rPr>
        <w:t>ก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ความสัมพันธ์ส่วนตัว โดย</w:t>
      </w:r>
      <w:r w:rsidR="00604AFE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71614">
        <w:rPr>
          <w:rFonts w:ascii="TH SarabunPSK" w:hAnsi="TH SarabunPSK" w:cs="TH SarabunPSK"/>
          <w:sz w:val="32"/>
          <w:szCs w:val="32"/>
          <w:cs/>
        </w:rPr>
        <w:t>อ</w:t>
      </w:r>
      <w:r w:rsidR="00FB25CB">
        <w:rPr>
          <w:rFonts w:ascii="TH SarabunPSK" w:hAnsi="TH SarabunPSK" w:cs="TH SarabunPSK" w:hint="cs"/>
          <w:sz w:val="32"/>
          <w:szCs w:val="32"/>
          <w:cs/>
        </w:rPr>
        <w:t>ปท</w:t>
      </w:r>
      <w:proofErr w:type="spellEnd"/>
      <w:r w:rsidRPr="009716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6D8B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D46D8B" w:rsidRPr="000635E5">
        <w:rPr>
          <w:rFonts w:ascii="TH SarabunPSK" w:hAnsi="TH SarabunPSK" w:cs="TH SarabunPSK" w:hint="cs"/>
          <w:sz w:val="32"/>
          <w:szCs w:val="32"/>
          <w:cs/>
        </w:rPr>
        <w:t>เน้นย้ำเจ้าหน้าที่ใน</w:t>
      </w:r>
      <w:r w:rsidR="00D46D8B">
        <w:rPr>
          <w:rFonts w:ascii="TH SarabunPSK" w:hAnsi="TH SarabunPSK" w:cs="TH SarabunPSK" w:hint="cs"/>
          <w:sz w:val="32"/>
          <w:szCs w:val="32"/>
          <w:cs/>
        </w:rPr>
        <w:t>หน่วยงานให้ละเว้นการเลือกปฏิบัติ</w:t>
      </w:r>
      <w:r w:rsidR="00D46D8B" w:rsidRPr="000635E5">
        <w:rPr>
          <w:rFonts w:ascii="TH SarabunPSK" w:hAnsi="TH SarabunPSK" w:cs="TH SarabunPSK" w:hint="cs"/>
          <w:sz w:val="32"/>
          <w:szCs w:val="32"/>
          <w:cs/>
        </w:rPr>
        <w:t>ใน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46D8B" w:rsidRPr="000635E5">
        <w:rPr>
          <w:rFonts w:ascii="TH SarabunPSK" w:hAnsi="TH SarabunPSK" w:cs="TH SarabunPSK" w:hint="cs"/>
          <w:sz w:val="32"/>
          <w:szCs w:val="32"/>
          <w:cs/>
        </w:rPr>
        <w:t>การให้บริการ รวมทั้งประชาสัมพันธ์และแสดงให้ผู้รับบริการทราบว่า หน่วยงานให้ความสำคัญต่อ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46D8B" w:rsidRPr="000635E5">
        <w:rPr>
          <w:rFonts w:ascii="TH SarabunPSK" w:hAnsi="TH SarabunPSK" w:cs="TH SarabunPSK" w:hint="cs"/>
          <w:sz w:val="32"/>
          <w:szCs w:val="32"/>
          <w:cs/>
        </w:rPr>
        <w:t>การให้บริการอย่างเป็นมาตรฐานและเป็นธรรมแก่ผู้รับบริการโดยเท่าเทียมกัน</w:t>
      </w:r>
    </w:p>
    <w:p w:rsidR="00217828" w:rsidRDefault="00734EB5" w:rsidP="00656A6D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35C44">
        <w:rPr>
          <w:rFonts w:ascii="TH SarabunPSK" w:eastAsia="Cordia New" w:hAnsi="TH SarabunPSK" w:cs="TH SarabunPSK"/>
          <w:sz w:val="32"/>
          <w:szCs w:val="32"/>
        </w:rPr>
        <w:t>4</w:t>
      </w:r>
      <w:r w:rsidR="00656A6D" w:rsidRPr="00535C44">
        <w:rPr>
          <w:rFonts w:ascii="TH SarabunPSK" w:eastAsia="Cordia New" w:hAnsi="TH SarabunPSK" w:cs="TH SarabunPSK"/>
          <w:sz w:val="32"/>
          <w:szCs w:val="32"/>
          <w:cs/>
        </w:rPr>
        <w:t xml:space="preserve">) ดัชนีด้านวัฒนธรรมคุณธรรมในองค์กร </w:t>
      </w:r>
      <w:r w:rsidR="00656A6D" w:rsidRPr="00535C44">
        <w:rPr>
          <w:rFonts w:ascii="TH SarabunPSK" w:hAnsi="TH SarabunPSK" w:cs="TH SarabunPSK"/>
          <w:sz w:val="32"/>
          <w:szCs w:val="32"/>
          <w:cs/>
        </w:rPr>
        <w:t xml:space="preserve">ควรพิจารณาปรับปรุงในตัวชี้วัดย่อย ได้แก่ 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73DB7" w:rsidRPr="00535C4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73DB7">
        <w:rPr>
          <w:rFonts w:ascii="TH SarabunPSK" w:hAnsi="TH SarabunPSK" w:cs="TH SarabunPSK" w:hint="cs"/>
          <w:sz w:val="32"/>
          <w:szCs w:val="32"/>
          <w:cs/>
        </w:rPr>
        <w:t>ต่อต้านการทุจริตขององค์กร</w:t>
      </w:r>
      <w:r w:rsidR="00145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866" w:rsidRPr="00971614">
        <w:rPr>
          <w:rFonts w:ascii="TH SarabunPSK" w:hAnsi="TH SarabunPSK" w:cs="TH SarabunPSK"/>
          <w:sz w:val="32"/>
          <w:szCs w:val="32"/>
          <w:cs/>
        </w:rPr>
        <w:t>ที่ได้ข้อมูลมาจากแบบ</w:t>
      </w:r>
      <w:r w:rsidR="00145866" w:rsidRPr="00971614">
        <w:rPr>
          <w:rFonts w:ascii="TH SarabunPSK" w:hAnsi="TH SarabunPSK" w:cs="TH SarabunPSK"/>
          <w:sz w:val="32"/>
          <w:szCs w:val="32"/>
        </w:rPr>
        <w:t xml:space="preserve"> Evidence-Based</w:t>
      </w:r>
      <w:r w:rsidR="00145866" w:rsidRPr="009716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45866" w:rsidRPr="00971614">
        <w:rPr>
          <w:rFonts w:ascii="TH SarabunPSK" w:hAnsi="TH SarabunPSK" w:cs="TH SarabunPSK"/>
          <w:sz w:val="32"/>
          <w:szCs w:val="32"/>
        </w:rPr>
        <w:t>EB</w:t>
      </w:r>
      <w:r w:rsidR="00145866">
        <w:rPr>
          <w:rFonts w:ascii="TH SarabunPSK" w:hAnsi="TH SarabunPSK" w:cs="TH SarabunPSK"/>
          <w:sz w:val="32"/>
          <w:szCs w:val="32"/>
        </w:rPr>
        <w:t>9 – EB11</w:t>
      </w:r>
      <w:r w:rsidR="00145866" w:rsidRPr="00971614">
        <w:rPr>
          <w:rFonts w:ascii="TH SarabunPSK" w:hAnsi="TH SarabunPSK" w:cs="TH SarabunPSK"/>
          <w:sz w:val="32"/>
          <w:szCs w:val="32"/>
        </w:rPr>
        <w:t>)</w:t>
      </w:r>
      <w:r w:rsidR="00145866" w:rsidRPr="00971614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ได้คะแนนเฉลี่ยร้อยละ </w:t>
      </w:r>
      <w:proofErr w:type="gramStart"/>
      <w:r w:rsidR="00145866">
        <w:rPr>
          <w:rFonts w:ascii="TH SarabunPSK" w:hAnsi="TH SarabunPSK" w:cs="TH SarabunPSK"/>
          <w:sz w:val="32"/>
          <w:szCs w:val="32"/>
        </w:rPr>
        <w:t>43.43</w:t>
      </w:r>
      <w:r w:rsidR="00145866" w:rsidRPr="00971614">
        <w:rPr>
          <w:rFonts w:ascii="TH SarabunPSK" w:hAnsi="TH SarabunPSK" w:cs="TH SarabunPSK"/>
          <w:sz w:val="32"/>
          <w:szCs w:val="32"/>
        </w:rPr>
        <w:t xml:space="preserve">  </w:t>
      </w:r>
      <w:r w:rsidR="00145866" w:rsidRPr="00971614">
        <w:rPr>
          <w:rFonts w:ascii="TH SarabunPSK" w:hAnsi="TH SarabunPSK" w:cs="TH SarabunPSK"/>
          <w:sz w:val="32"/>
          <w:szCs w:val="32"/>
          <w:cs/>
        </w:rPr>
        <w:t>โดย</w:t>
      </w:r>
      <w:r w:rsidR="007547A1">
        <w:rPr>
          <w:rFonts w:ascii="TH SarabunPSK" w:hAnsi="TH SarabunPSK" w:cs="TH SarabunPSK" w:hint="cs"/>
          <w:sz w:val="32"/>
          <w:szCs w:val="32"/>
          <w:cs/>
        </w:rPr>
        <w:t>มีประเด็นที่เกี่ยวกับ</w:t>
      </w:r>
      <w:proofErr w:type="gramEnd"/>
      <w:r w:rsidR="00754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7A1" w:rsidRPr="00166C02">
        <w:rPr>
          <w:rFonts w:ascii="TH SarabunPSK" w:hAnsi="TH SarabunPSK" w:cs="TH SarabunPSK"/>
          <w:sz w:val="32"/>
          <w:szCs w:val="32"/>
          <w:cs/>
        </w:rPr>
        <w:t>การดำเนินการเรื่องผลประโยชน์ทับซ้อน</w:t>
      </w:r>
      <w:r w:rsidR="007547A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47A1">
        <w:rPr>
          <w:rFonts w:ascii="TH SarabunPSK" w:hAnsi="TH SarabunPSK" w:cs="TH SarabunPSK"/>
          <w:sz w:val="32"/>
          <w:szCs w:val="32"/>
        </w:rPr>
        <w:t xml:space="preserve">EB9) 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547A1" w:rsidRPr="00166C02">
        <w:rPr>
          <w:rFonts w:ascii="TH SarabunPSK" w:hAnsi="TH SarabunPSK" w:cs="TH SarabunPSK"/>
          <w:sz w:val="32"/>
          <w:szCs w:val="32"/>
          <w:cs/>
        </w:rPr>
        <w:t>การดำเนินการด้านการป้องกันและปราบปรามการทุจริต</w:t>
      </w:r>
      <w:r w:rsidR="007547A1">
        <w:rPr>
          <w:rFonts w:ascii="TH SarabunPSK" w:hAnsi="TH SarabunPSK" w:cs="TH SarabunPSK"/>
          <w:sz w:val="32"/>
          <w:szCs w:val="32"/>
        </w:rPr>
        <w:t xml:space="preserve"> </w:t>
      </w:r>
      <w:r w:rsidR="007547A1">
        <w:rPr>
          <w:rFonts w:ascii="TH SarabunPSK" w:hAnsi="TH SarabunPSK" w:cs="TH SarabunPSK" w:hint="cs"/>
          <w:sz w:val="32"/>
          <w:szCs w:val="32"/>
          <w:cs/>
        </w:rPr>
        <w:t>(</w:t>
      </w:r>
      <w:r w:rsidR="007547A1">
        <w:rPr>
          <w:rFonts w:ascii="TH SarabunPSK" w:hAnsi="TH SarabunPSK" w:cs="TH SarabunPSK"/>
          <w:sz w:val="32"/>
          <w:szCs w:val="32"/>
        </w:rPr>
        <w:t xml:space="preserve">EB10)  </w:t>
      </w:r>
      <w:r w:rsidR="007547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47A1" w:rsidRPr="00166C02">
        <w:rPr>
          <w:rFonts w:ascii="TH SarabunPSK" w:hAnsi="TH SarabunPSK" w:cs="TH SarabunPSK"/>
          <w:sz w:val="32"/>
          <w:szCs w:val="32"/>
          <w:cs/>
        </w:rPr>
        <w:t>การรวมกลุ่มของเจ้าหน้าที่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547A1" w:rsidRPr="00166C02">
        <w:rPr>
          <w:rFonts w:ascii="TH SarabunPSK" w:hAnsi="TH SarabunPSK" w:cs="TH SarabunPSK"/>
          <w:sz w:val="32"/>
          <w:szCs w:val="32"/>
          <w:cs/>
        </w:rPr>
        <w:t>ในหน่วยงานเพื่อการบริหารงานที่โปร่งใส</w:t>
      </w:r>
      <w:r w:rsidR="00DD41F8">
        <w:rPr>
          <w:rFonts w:ascii="TH SarabunPSK" w:hAnsi="TH SarabunPSK" w:cs="TH SarabunPSK"/>
          <w:sz w:val="32"/>
          <w:szCs w:val="32"/>
        </w:rPr>
        <w:t xml:space="preserve">  </w:t>
      </w:r>
      <w:r w:rsidR="00DD41F8">
        <w:rPr>
          <w:rFonts w:ascii="TH SarabunPSK" w:eastAsia="Cordia New" w:hAnsi="TH SarabunPSK" w:cs="TH SarabunPSK" w:hint="cs"/>
          <w:sz w:val="32"/>
          <w:szCs w:val="32"/>
          <w:cs/>
        </w:rPr>
        <w:t>โดยมีประเด็นที่ต้องปรับปรุงแก้ไขการดำเนินงานดังนี้</w:t>
      </w:r>
    </w:p>
    <w:p w:rsidR="00983949" w:rsidRDefault="00922F50" w:rsidP="002A39D4">
      <w:pPr>
        <w:pStyle w:val="a3"/>
        <w:ind w:firstLine="1276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4.1)</w:t>
      </w:r>
      <w:r w:rsidR="002A39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A39D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2A39D4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2A39D4" w:rsidRPr="00971614">
        <w:rPr>
          <w:rFonts w:ascii="TH SarabunPSK" w:hAnsi="TH SarabunPSK" w:cs="TH SarabunPSK"/>
          <w:sz w:val="32"/>
          <w:szCs w:val="32"/>
          <w:cs/>
        </w:rPr>
        <w:t xml:space="preserve"> ควรสร้างเครือข่ายความร่วมมือกับหน่วยงานอื่น ทั้งภาครัฐ ภาคธุรกิจเอกชนและภาคประชาชน เพื่อร่วมกันป้องกันการทุจริต</w:t>
      </w:r>
      <w:r w:rsidR="002A39D4" w:rsidRPr="00971614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2A39D4" w:rsidRPr="00166C02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 xml:space="preserve"> ถึงแม้ว่า </w:t>
      </w:r>
      <w:proofErr w:type="spellStart"/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>อปท</w:t>
      </w:r>
      <w:proofErr w:type="spellEnd"/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>. จะมีประมวลจริยธรรมของหน่วยงานอยู่แล้ว  แต่อาจต้องมีการนำมาเผยแพร่หรือกำหนดให้เป็นประเด็นใน</w:t>
      </w:r>
      <w:r w:rsidR="00FA421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>การพิจารณาหรือทบทวนในการประชุมบุคลากรในวาระปกติ  หรืออาจ</w:t>
      </w:r>
      <w:r w:rsidR="00983949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ดำเนินการอย่างเป็นระบบ ดังนี้</w:t>
      </w:r>
    </w:p>
    <w:p w:rsidR="00983949" w:rsidRDefault="00983949" w:rsidP="00983949">
      <w:pPr>
        <w:pStyle w:val="a3"/>
        <w:ind w:firstLine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4.1.1)  </w:t>
      </w:r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>จัดให้มีการประชุมสัมมนาให้ความรู้ทั้งในเรื่องการ</w:t>
      </w:r>
      <w:r w:rsidR="002A39D4" w:rsidRPr="00971614">
        <w:rPr>
          <w:rFonts w:ascii="TH SarabunPSK" w:hAnsi="TH SarabunPSK" w:cs="TH SarabunPSK"/>
          <w:sz w:val="32"/>
          <w:szCs w:val="32"/>
          <w:cs/>
        </w:rPr>
        <w:t>ป้องกันการทุจริต</w:t>
      </w:r>
      <w:r w:rsidR="002A39D4" w:rsidRPr="00971614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2A39D4" w:rsidRPr="00166C02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อย่างน้อยปีละ </w:t>
      </w:r>
      <w:r w:rsidR="002A39D4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ครั้ง  </w:t>
      </w:r>
    </w:p>
    <w:p w:rsidR="00983949" w:rsidRDefault="00983949" w:rsidP="00983949">
      <w:pPr>
        <w:pStyle w:val="a3"/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4.1.2)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ดำเนิน</w:t>
      </w:r>
      <w:r w:rsidR="00166C02" w:rsidRPr="00166C02">
        <w:rPr>
          <w:rFonts w:ascii="TH SarabunPSK" w:hAnsi="TH SarabunPSK" w:cs="TH SarabunPSK"/>
          <w:sz w:val="32"/>
          <w:szCs w:val="32"/>
          <w:cs/>
        </w:rPr>
        <w:t xml:space="preserve">การปรับปรุงขั้นตอนการปฏิบัติงานหรือระเบียบเพื่อป้องกันผลประโยชน์ทับซ้อน </w:t>
      </w:r>
      <w:r>
        <w:rPr>
          <w:rFonts w:ascii="TH SarabunPSK" w:hAnsi="TH SarabunPSK" w:cs="TH SarabunPSK" w:hint="cs"/>
          <w:sz w:val="32"/>
          <w:szCs w:val="32"/>
          <w:cs/>
        </w:rPr>
        <w:t>โดยอาจเพิ่มเติมประเด็นการป้องกันผลประโยชน์ทับซ้อนในคู่มือ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ประมวลจริยธรรมของหน่วยงาน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983949" w:rsidRPr="00983DF3" w:rsidRDefault="00983949" w:rsidP="00983949">
      <w:pPr>
        <w:pStyle w:val="a3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4.1.3)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A39D4">
        <w:rPr>
          <w:rFonts w:ascii="TH SarabunPSK" w:eastAsia="Cordia New" w:hAnsi="TH SarabunPSK" w:cs="TH SarabunPSK" w:hint="cs"/>
          <w:sz w:val="32"/>
          <w:szCs w:val="32"/>
          <w:cs/>
        </w:rPr>
        <w:t>กำหนด</w:t>
      </w:r>
      <w:r w:rsidR="00166C02" w:rsidRPr="00166C02">
        <w:rPr>
          <w:rFonts w:ascii="TH SarabunPSK" w:hAnsi="TH SarabunPSK" w:cs="TH SarabunPSK"/>
          <w:sz w:val="32"/>
          <w:szCs w:val="32"/>
          <w:cs/>
        </w:rPr>
        <w:t>แนวทางการปฏิบัติงานในการตรวจสอบบุคลากรในหน่วยงา</w:t>
      </w:r>
      <w:r w:rsidR="002A39D4">
        <w:rPr>
          <w:rFonts w:ascii="TH SarabunPSK" w:hAnsi="TH SarabunPSK" w:cs="TH SarabunPSK"/>
          <w:sz w:val="32"/>
          <w:szCs w:val="32"/>
          <w:cs/>
        </w:rPr>
        <w:t>นถึงความเกี่ยวข้องกับผู้เสนองาน</w:t>
      </w:r>
      <w:r w:rsidR="00166C02" w:rsidRPr="00166C02">
        <w:rPr>
          <w:rFonts w:ascii="TH SarabunPSK" w:hAnsi="TH SarabunPSK" w:cs="TH SarabunPSK"/>
          <w:sz w:val="32"/>
          <w:szCs w:val="32"/>
          <w:cs/>
        </w:rPr>
        <w:t xml:space="preserve">ในการจัดซื้อจัดจ้าง 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เพื่อตรวจสอบ</w:t>
      </w:r>
      <w:r w:rsidR="00983DF3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เจ้าหน้าที่ในหน่วยงาน</w:t>
      </w:r>
      <w:r w:rsidR="00983DF3">
        <w:rPr>
          <w:rFonts w:ascii="TH SarabunPSK" w:hAnsi="TH SarabunPSK" w:cs="TH SarabunPSK" w:hint="cs"/>
          <w:sz w:val="32"/>
          <w:szCs w:val="32"/>
          <w:cs/>
        </w:rPr>
        <w:t>มี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ความเกี่ยวข้องกับผู้เสนองานหรือผู้ชนะการประกวดราคา</w:t>
      </w:r>
      <w:r w:rsidR="00983DF3" w:rsidRPr="00983D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83DF3" w:rsidRPr="00983DF3">
        <w:rPr>
          <w:rFonts w:ascii="TH SarabunPSK" w:hAnsi="TH SarabunPSK" w:cs="TH SarabunPSK"/>
          <w:sz w:val="32"/>
          <w:szCs w:val="32"/>
          <w:cs/>
        </w:rPr>
        <w:t>หรือ</w:t>
      </w:r>
      <w:r w:rsidR="00983DF3">
        <w:rPr>
          <w:rFonts w:ascii="TH SarabunPSK" w:hAnsi="TH SarabunPSK" w:cs="TH SarabunPSK" w:hint="cs"/>
          <w:sz w:val="32"/>
          <w:szCs w:val="32"/>
          <w:cs/>
        </w:rPr>
        <w:t>อาจจัดทำเป็น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บันทึกผลการตรวจสอบเจ้าหน้าที่จัดซื้อ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จัดจ้างของหน่วยงานที่ระบุว่า</w:t>
      </w:r>
      <w:proofErr w:type="gramEnd"/>
      <w:r w:rsidR="00983DF3" w:rsidRPr="00983DF3">
        <w:rPr>
          <w:rFonts w:ascii="TH SarabunPSK" w:hAnsi="TH SarabunPSK" w:cs="TH SarabunPSK"/>
          <w:sz w:val="32"/>
          <w:szCs w:val="32"/>
        </w:rPr>
        <w:t xml:space="preserve"> 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เจ้าหน้าที่จัดซื้อจัดจ้างไม่มีความเกี่ยวข้องกับผู้เสนองานหรือ</w:t>
      </w:r>
      <w:r w:rsidR="00983DF3" w:rsidRPr="00983DF3">
        <w:rPr>
          <w:rFonts w:ascii="TH SarabunPSK" w:hAnsi="TH SarabunPSK" w:cs="TH SarabunPSK"/>
          <w:sz w:val="32"/>
          <w:szCs w:val="32"/>
        </w:rPr>
        <w:t xml:space="preserve"> 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ผู้ชนะ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83DF3" w:rsidRPr="00983DF3">
        <w:rPr>
          <w:rFonts w:ascii="TH SarabunPSK" w:hAnsi="TH SarabunPSK" w:cs="TH SarabunPSK"/>
          <w:sz w:val="32"/>
          <w:szCs w:val="32"/>
          <w:cs/>
        </w:rPr>
        <w:t>การประกวดราคา</w:t>
      </w:r>
    </w:p>
    <w:p w:rsidR="00166C02" w:rsidRPr="00166C02" w:rsidRDefault="00983949" w:rsidP="00856190">
      <w:pPr>
        <w:pStyle w:val="Default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4.1.4) </w:t>
      </w:r>
      <w:r w:rsidR="002A39D4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166C02" w:rsidRPr="00166C02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รายงานผลการปฏิบัติงานเพื่อป้องกันผลประโยชน์ทับซ้อนและข้อเสนอแนะ </w:t>
      </w:r>
      <w:r w:rsidR="00856190" w:rsidRPr="00856190">
        <w:rPr>
          <w:rFonts w:ascii="TH SarabunPSK" w:eastAsiaTheme="minorHAnsi" w:hAnsi="TH SarabunPSK" w:cs="TH SarabunPSK"/>
          <w:sz w:val="32"/>
          <w:szCs w:val="32"/>
          <w:cs/>
        </w:rPr>
        <w:t>ซึ่งเป็นลักษณะการรายงานที่วิเคราะห์ความเสี่ยงเกี่ยวกับผลประโยชน์ทับซ้อนของหน่วยงาน</w:t>
      </w:r>
      <w:r w:rsidR="00856190" w:rsidRPr="00856190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พร้อม</w:t>
      </w:r>
      <w:r w:rsidR="00856190" w:rsidRPr="00856190">
        <w:rPr>
          <w:rFonts w:ascii="TH SarabunPSK" w:hAnsi="TH SarabunPSK" w:cs="TH SarabunPSK"/>
          <w:sz w:val="32"/>
          <w:szCs w:val="32"/>
          <w:cs/>
        </w:rPr>
        <w:t>ทั้งเสนอแนะวิธีการป้องกันผลประโยชน์ทับซ้อน</w:t>
      </w:r>
      <w:r w:rsidR="00856190" w:rsidRPr="00856190">
        <w:rPr>
          <w:rFonts w:ascii="TH SarabunPSK" w:hAnsi="TH SarabunPSK" w:cs="TH SarabunPSK"/>
          <w:sz w:val="32"/>
          <w:szCs w:val="32"/>
        </w:rPr>
        <w:t xml:space="preserve"> </w:t>
      </w:r>
      <w:r w:rsidR="00856190" w:rsidRPr="00856190">
        <w:rPr>
          <w:rFonts w:ascii="TH SarabunPSK" w:hAnsi="TH SarabunPSK" w:cs="TH SarabunPSK"/>
          <w:sz w:val="32"/>
          <w:szCs w:val="32"/>
          <w:cs/>
        </w:rPr>
        <w:t>ทั้งนี้เพื่อใช้เป็นแนวทางในการจัดท</w:t>
      </w:r>
      <w:r w:rsidR="00856190">
        <w:rPr>
          <w:rFonts w:ascii="TH SarabunPSK" w:hAnsi="TH SarabunPSK" w:cs="TH SarabunPSK" w:hint="cs"/>
          <w:sz w:val="32"/>
          <w:szCs w:val="32"/>
          <w:cs/>
        </w:rPr>
        <w:t>ำ</w:t>
      </w:r>
      <w:r w:rsidR="00856190" w:rsidRPr="00856190">
        <w:rPr>
          <w:rFonts w:ascii="TH SarabunPSK" w:hAnsi="TH SarabunPSK" w:cs="TH SarabunPSK"/>
          <w:sz w:val="32"/>
          <w:szCs w:val="32"/>
          <w:cs/>
        </w:rPr>
        <w:t>แผน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56190" w:rsidRPr="00856190">
        <w:rPr>
          <w:rFonts w:ascii="TH SarabunPSK" w:hAnsi="TH SarabunPSK" w:cs="TH SarabunPSK"/>
          <w:sz w:val="32"/>
          <w:szCs w:val="32"/>
          <w:cs/>
        </w:rPr>
        <w:t>การป้องกันผลประโยชน์ทับซ้อนในปีงบประมาณต่อไป</w:t>
      </w:r>
    </w:p>
    <w:p w:rsidR="00166C02" w:rsidRPr="00166C02" w:rsidRDefault="00856190" w:rsidP="00856190">
      <w:pPr>
        <w:pStyle w:val="a3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4.1.5 </w:t>
      </w:r>
      <w:proofErr w:type="spellStart"/>
      <w:r>
        <w:rPr>
          <w:rFonts w:ascii="TH SarabunPSK" w:hAnsi="TH SarabunPSK" w:cs="TH SarabunPSK" w:hint="cs"/>
          <w:spacing w:val="4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pacing w:val="4"/>
          <w:sz w:val="32"/>
          <w:szCs w:val="32"/>
          <w:cs/>
        </w:rPr>
        <w:t>. ควรเตรียมการ</w:t>
      </w:r>
      <w:r w:rsidR="00166C02" w:rsidRPr="00166C02">
        <w:rPr>
          <w:rFonts w:ascii="TH SarabunPSK" w:hAnsi="TH SarabunPSK" w:cs="TH SarabunPSK"/>
          <w:spacing w:val="4"/>
          <w:sz w:val="32"/>
          <w:szCs w:val="32"/>
          <w:cs/>
        </w:rPr>
        <w:t>นำข้อเสนอแนะจากรายงานผลการปฏิบัติงาน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ในข้อ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4.1.4 </w:t>
      </w:r>
      <w:r w:rsidR="00166C02" w:rsidRPr="00166C02">
        <w:rPr>
          <w:rFonts w:ascii="TH SarabunPSK" w:hAnsi="TH SarabunPSK" w:cs="TH SarabunPSK"/>
          <w:spacing w:val="4"/>
          <w:sz w:val="32"/>
          <w:szCs w:val="32"/>
          <w:cs/>
        </w:rPr>
        <w:t>ไปปรับปรุง</w:t>
      </w:r>
      <w:r>
        <w:rPr>
          <w:rFonts w:ascii="TH SarabunPSK" w:hAnsi="TH SarabunPSK" w:cs="TH SarabunPSK"/>
          <w:sz w:val="32"/>
          <w:szCs w:val="32"/>
          <w:cs/>
        </w:rPr>
        <w:t>ระบบการทำงาน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เพื่อป้องกันการทุจริตและผลประโยชน์ทับซ้อนในปีงบประมาณถัดไป</w:t>
      </w:r>
    </w:p>
    <w:p w:rsidR="00166C02" w:rsidRPr="00647E04" w:rsidRDefault="00E769EB" w:rsidP="00622384">
      <w:pPr>
        <w:pStyle w:val="a3"/>
        <w:ind w:firstLine="1276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proofErr w:type="spellStart"/>
      <w:r w:rsidR="00622384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proofErr w:type="gramEnd"/>
      <w:r w:rsidR="00622384">
        <w:rPr>
          <w:rFonts w:ascii="TH SarabunPSK" w:hAnsi="TH SarabunPSK" w:cs="TH SarabunPSK" w:hint="cs"/>
          <w:sz w:val="32"/>
          <w:szCs w:val="32"/>
          <w:cs/>
        </w:rPr>
        <w:t>. ควรจัดทำ</w:t>
      </w:r>
      <w:r w:rsidR="00166C02" w:rsidRPr="00166C02">
        <w:rPr>
          <w:rFonts w:ascii="TH SarabunPSK" w:hAnsi="TH SarabunPSK" w:cs="TH SarabunPSK"/>
          <w:color w:val="000000"/>
          <w:sz w:val="32"/>
          <w:szCs w:val="32"/>
          <w:cs/>
        </w:rPr>
        <w:t>แผนปฏิบัติการ</w:t>
      </w:r>
      <w:r w:rsidR="00166C02" w:rsidRPr="00166C02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ป้องกันและปราบปรามการทุจริตของหน่วยงาน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22384">
        <w:rPr>
          <w:rFonts w:ascii="TH SarabunPSK" w:hAnsi="TH SarabunPSK" w:cs="TH SarabunPSK" w:hint="cs"/>
          <w:sz w:val="32"/>
          <w:szCs w:val="32"/>
          <w:cs/>
        </w:rPr>
        <w:t>ทุกปี</w:t>
      </w:r>
      <w:r w:rsidR="00166C02" w:rsidRPr="00166C0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22384">
        <w:rPr>
          <w:rFonts w:ascii="TH SarabunPSK" w:hAnsi="TH SarabunPSK" w:cs="TH SarabunPSK" w:hint="cs"/>
          <w:sz w:val="32"/>
          <w:szCs w:val="32"/>
          <w:cs/>
        </w:rPr>
        <w:t>อย่างต่อเนื่อง โดยแผนดังกล่าวนี้ ควรมีความสอดคล้องกั</w:t>
      </w:r>
      <w:r w:rsidR="00D77066">
        <w:rPr>
          <w:rFonts w:ascii="TH SarabunPSK" w:hAnsi="TH SarabunPSK" w:cs="TH SarabunPSK" w:hint="cs"/>
          <w:sz w:val="32"/>
          <w:szCs w:val="32"/>
          <w:cs/>
        </w:rPr>
        <w:t>บ</w:t>
      </w:r>
      <w:r w:rsidR="00647E04" w:rsidRPr="00647E04">
        <w:rPr>
          <w:rFonts w:ascii="TH SarabunPSK" w:hAnsi="TH SarabunPSK" w:cs="TH SarabunPSK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2</w:t>
      </w:r>
      <w:r w:rsidR="00A9687D">
        <w:rPr>
          <w:rFonts w:ascii="TH SarabunPSK" w:hAnsi="TH SarabunPSK" w:cs="TH SarabunPSK"/>
          <w:sz w:val="32"/>
          <w:szCs w:val="32"/>
          <w:cs/>
        </w:rPr>
        <w:t xml:space="preserve">  (พ.ศ.</w:t>
      </w:r>
      <w:r w:rsidR="00647E04" w:rsidRPr="00647E04">
        <w:rPr>
          <w:rFonts w:ascii="TH SarabunPSK" w:hAnsi="TH SarabunPSK" w:cs="TH SarabunPSK"/>
          <w:sz w:val="32"/>
          <w:szCs w:val="32"/>
          <w:cs/>
        </w:rPr>
        <w:t xml:space="preserve">2556 </w:t>
      </w:r>
      <w:r w:rsidR="00647E04" w:rsidRPr="00647E04">
        <w:rPr>
          <w:rFonts w:ascii="TH SarabunPSK" w:hAnsi="TH SarabunPSK" w:cs="TH SarabunPSK"/>
          <w:sz w:val="32"/>
          <w:szCs w:val="32"/>
        </w:rPr>
        <w:t xml:space="preserve">– </w:t>
      </w:r>
      <w:r w:rsidR="00647E04" w:rsidRPr="00647E04">
        <w:rPr>
          <w:rFonts w:ascii="TH SarabunPSK" w:hAnsi="TH SarabunPSK" w:cs="TH SarabunPSK"/>
          <w:sz w:val="32"/>
          <w:szCs w:val="32"/>
          <w:cs/>
        </w:rPr>
        <w:t>2560)</w:t>
      </w:r>
      <w:r w:rsidR="00D77066" w:rsidRPr="00647E04">
        <w:rPr>
          <w:rFonts w:ascii="TH SarabunPSK" w:hAnsi="TH SarabunPSK" w:cs="TH SarabunPSK"/>
          <w:sz w:val="32"/>
          <w:szCs w:val="32"/>
        </w:rPr>
        <w:t xml:space="preserve"> </w:t>
      </w:r>
      <w:r w:rsidR="00D77066" w:rsidRPr="00647E04">
        <w:rPr>
          <w:rFonts w:ascii="TH SarabunPSK" w:hAnsi="TH SarabunPSK" w:cs="TH SarabunPSK" w:hint="cs"/>
          <w:sz w:val="32"/>
          <w:szCs w:val="32"/>
          <w:cs/>
        </w:rPr>
        <w:t>และมีการดำเนินงานโครงการ/กิจกรรมที่ชัดเจนเป็นรูปธรรม</w:t>
      </w:r>
    </w:p>
    <w:p w:rsidR="00656A6D" w:rsidRPr="00D77066" w:rsidRDefault="001131CA" w:rsidP="001131CA">
      <w:pPr>
        <w:pStyle w:val="a3"/>
        <w:ind w:firstLine="1276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D77066">
        <w:rPr>
          <w:rFonts w:ascii="TH SarabunPSK" w:hAnsi="TH SarabunPSK" w:cs="TH SarabunPSK"/>
          <w:sz w:val="32"/>
          <w:szCs w:val="32"/>
        </w:rPr>
        <w:t xml:space="preserve">4.3  </w:t>
      </w:r>
      <w:proofErr w:type="spellStart"/>
      <w:r w:rsidRPr="00D77066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proofErr w:type="gramEnd"/>
      <w:r w:rsidRPr="00D77066">
        <w:rPr>
          <w:rFonts w:ascii="TH SarabunPSK" w:hAnsi="TH SarabunPSK" w:cs="TH SarabunPSK"/>
          <w:sz w:val="32"/>
          <w:szCs w:val="32"/>
          <w:cs/>
        </w:rPr>
        <w:t>. ควรสนับสนุนให้</w:t>
      </w:r>
      <w:r w:rsidR="00166C02" w:rsidRPr="00D77066">
        <w:rPr>
          <w:rFonts w:ascii="TH SarabunPSK" w:hAnsi="TH SarabunPSK" w:cs="TH SarabunPSK"/>
          <w:sz w:val="32"/>
          <w:szCs w:val="32"/>
          <w:cs/>
        </w:rPr>
        <w:t>มีการรวมกลุ่มของเจ้าหน้าที่ในหน่วยงานเพ</w:t>
      </w:r>
      <w:r w:rsidRPr="00D77066">
        <w:rPr>
          <w:rFonts w:ascii="TH SarabunPSK" w:hAnsi="TH SarabunPSK" w:cs="TH SarabunPSK"/>
          <w:sz w:val="32"/>
          <w:szCs w:val="32"/>
          <w:cs/>
        </w:rPr>
        <w:t>ื่อการบริหารงานที่โปร่งใส โดย</w:t>
      </w:r>
      <w:r w:rsidR="00166C02" w:rsidRPr="00D77066">
        <w:rPr>
          <w:rFonts w:ascii="TH SarabunPSK" w:hAnsi="TH SarabunPSK" w:cs="TH SarabunPSK"/>
          <w:spacing w:val="-4"/>
          <w:sz w:val="32"/>
          <w:szCs w:val="32"/>
          <w:cs/>
        </w:rPr>
        <w:t>มีกิจกรรมที่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สะท้อนถึงความริเริ่มในการเสริมสร้างคุณธรรม</w:t>
      </w:r>
      <w:r w:rsidR="00D77066" w:rsidRPr="00D77066">
        <w:rPr>
          <w:rFonts w:ascii="TH SarabunPSK" w:hAnsi="TH SarabunPSK" w:cs="TH SarabunPSK"/>
          <w:sz w:val="32"/>
          <w:szCs w:val="32"/>
        </w:rPr>
        <w:t xml:space="preserve"> 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  <w:r w:rsidR="00D77066" w:rsidRPr="00D77066">
        <w:rPr>
          <w:rFonts w:ascii="TH SarabunPSK" w:hAnsi="TH SarabunPSK" w:cs="TH SarabunPSK"/>
          <w:sz w:val="32"/>
          <w:szCs w:val="32"/>
        </w:rPr>
        <w:t xml:space="preserve"> 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และพัฒนาความโปร่งใสในการปฏิบัติงานในหน้าที่</w:t>
      </w:r>
      <w:r w:rsidR="00D77066" w:rsidRPr="00D77066">
        <w:rPr>
          <w:rFonts w:ascii="TH SarabunPSK" w:hAnsi="TH SarabunPSK" w:cs="TH SarabunPSK"/>
          <w:sz w:val="32"/>
          <w:szCs w:val="32"/>
        </w:rPr>
        <w:t xml:space="preserve"> 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ผ่านกระบวนการจัดโครงการ</w:t>
      </w:r>
      <w:r w:rsidR="00D77066" w:rsidRPr="00D77066">
        <w:rPr>
          <w:rFonts w:ascii="TH SarabunPSK" w:hAnsi="TH SarabunPSK" w:cs="TH SarabunPSK"/>
          <w:sz w:val="32"/>
          <w:szCs w:val="32"/>
        </w:rPr>
        <w:t>/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กิจกรรมหรือการฝึกอบรมรูปแบบต่างๆ</w:t>
      </w:r>
      <w:r w:rsidR="00D77066" w:rsidRPr="00D77066">
        <w:rPr>
          <w:rFonts w:ascii="TH SarabunPSK" w:hAnsi="TH SarabunPSK" w:cs="TH SarabunPSK"/>
          <w:sz w:val="32"/>
          <w:szCs w:val="32"/>
        </w:rPr>
        <w:t xml:space="preserve"> 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ซึ่งจะส่งผลให้การให้บริการประชาชนหรือการปฏิบัติงานตามหน้าที่ของเจ้าหน้าที่ในหน่วยงานเป็นไปด้วยความซื่อสัตย์สุจริต</w:t>
      </w:r>
      <w:r w:rsidR="00D77066" w:rsidRPr="00D77066">
        <w:rPr>
          <w:rFonts w:ascii="TH SarabunPSK" w:hAnsi="TH SarabunPSK" w:cs="TH SarabunPSK"/>
          <w:sz w:val="32"/>
          <w:szCs w:val="32"/>
        </w:rPr>
        <w:t xml:space="preserve"> </w:t>
      </w:r>
      <w:r w:rsidR="00D77066" w:rsidRPr="00D77066">
        <w:rPr>
          <w:rFonts w:ascii="TH SarabunPSK" w:hAnsi="TH SarabunPSK" w:cs="TH SarabunPSK"/>
          <w:sz w:val="32"/>
          <w:szCs w:val="32"/>
          <w:cs/>
        </w:rPr>
        <w:t>มีความโปร่งใสและเป็นธรรมมากยิ่งขึ้น</w:t>
      </w:r>
    </w:p>
    <w:p w:rsidR="0006324E" w:rsidRPr="00270923" w:rsidRDefault="00656A6D" w:rsidP="00455830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535C44">
        <w:rPr>
          <w:rFonts w:ascii="TH SarabunPSK" w:eastAsia="Cordia New" w:hAnsi="TH SarabunPSK" w:cs="TH SarabunPSK"/>
          <w:sz w:val="32"/>
          <w:szCs w:val="32"/>
          <w:cs/>
        </w:rPr>
        <w:t xml:space="preserve">5) ดัชนีด้านคุณธรรมการทำงานในหน่วยงาน </w:t>
      </w:r>
      <w:r w:rsidR="0006324E" w:rsidRPr="00535C44">
        <w:rPr>
          <w:rFonts w:ascii="TH SarabunPSK" w:hAnsi="TH SarabunPSK" w:cs="TH SarabunPSK" w:hint="cs"/>
          <w:sz w:val="32"/>
          <w:szCs w:val="32"/>
          <w:cs/>
        </w:rPr>
        <w:t>ซึ่งประเมินจากการรับรู้ (</w:t>
      </w:r>
      <w:r w:rsidR="0006324E" w:rsidRPr="00535C44">
        <w:rPr>
          <w:rFonts w:ascii="TH SarabunPSK" w:hAnsi="TH SarabunPSK" w:cs="TH SarabunPSK"/>
          <w:sz w:val="32"/>
          <w:szCs w:val="32"/>
        </w:rPr>
        <w:t xml:space="preserve">Perception) 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6324E" w:rsidRPr="00535C4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6324E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เจ้าหน้าที่ในหน่วยงาน โดยประเมินจากแบบ </w:t>
      </w:r>
      <w:r w:rsidR="0006324E">
        <w:rPr>
          <w:rFonts w:ascii="TH SarabunPSK" w:hAnsi="TH SarabunPSK" w:cs="TH SarabunPSK"/>
          <w:sz w:val="32"/>
          <w:szCs w:val="32"/>
        </w:rPr>
        <w:t xml:space="preserve">Internal  </w:t>
      </w:r>
      <w:r w:rsidR="0006324E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="0006324E">
        <w:rPr>
          <w:rFonts w:ascii="TH SarabunPSK" w:hAnsi="TH SarabunPSK" w:cs="TH SarabunPSK" w:hint="cs"/>
          <w:sz w:val="32"/>
          <w:szCs w:val="32"/>
          <w:cs/>
        </w:rPr>
        <w:t>ในดัช</w:t>
      </w:r>
      <w:proofErr w:type="spellEnd"/>
      <w:r w:rsidR="0006324E">
        <w:rPr>
          <w:rFonts w:ascii="TH SarabunPSK" w:hAnsi="TH SarabunPSK" w:cs="TH SarabunPSK" w:hint="cs"/>
          <w:sz w:val="32"/>
          <w:szCs w:val="32"/>
          <w:cs/>
        </w:rPr>
        <w:t>นี้มีตัวชี้วัดที่ได้คะแนนน้อย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24E">
        <w:rPr>
          <w:rFonts w:ascii="TH SarabunPSK" w:hAnsi="TH SarabunPSK" w:cs="TH SarabunPSK" w:hint="cs"/>
          <w:sz w:val="32"/>
          <w:szCs w:val="32"/>
          <w:cs/>
        </w:rPr>
        <w:t xml:space="preserve">ได้แก่ ตัวชี้วัดการบริหารงานบุคคล (ร้อยละเฉลี่ย </w:t>
      </w:r>
      <w:r w:rsidR="0006324E">
        <w:rPr>
          <w:rFonts w:ascii="TH SarabunPSK" w:hAnsi="TH SarabunPSK" w:cs="TH SarabunPSK"/>
          <w:sz w:val="32"/>
          <w:szCs w:val="32"/>
        </w:rPr>
        <w:t xml:space="preserve">63.06) </w:t>
      </w:r>
      <w:r w:rsidR="0006324E">
        <w:rPr>
          <w:rFonts w:ascii="TH SarabunPSK" w:hAnsi="TH SarabunPSK" w:cs="TH SarabunPSK" w:hint="cs"/>
          <w:sz w:val="32"/>
          <w:szCs w:val="32"/>
          <w:cs/>
        </w:rPr>
        <w:t xml:space="preserve">และตัวชี้วัดความเป็นธรรมในการมอบหมายงาน 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24E">
        <w:rPr>
          <w:rFonts w:ascii="TH SarabunPSK" w:hAnsi="TH SarabunPSK" w:cs="TH SarabunPSK" w:hint="cs"/>
          <w:sz w:val="32"/>
          <w:szCs w:val="32"/>
          <w:cs/>
        </w:rPr>
        <w:t xml:space="preserve">(ร้อยละเฉลี่ย </w:t>
      </w:r>
      <w:r w:rsidR="0006324E">
        <w:rPr>
          <w:rFonts w:ascii="TH SarabunPSK" w:hAnsi="TH SarabunPSK" w:cs="TH SarabunPSK"/>
          <w:sz w:val="32"/>
          <w:szCs w:val="32"/>
        </w:rPr>
        <w:t xml:space="preserve">72.98) </w:t>
      </w:r>
      <w:r w:rsidR="0006324E" w:rsidRPr="00D43E59">
        <w:rPr>
          <w:rFonts w:ascii="TH SarabunPSK" w:hAnsi="TH SarabunPSK" w:cs="TH SarabunPSK" w:hint="cs"/>
          <w:sz w:val="32"/>
          <w:szCs w:val="32"/>
          <w:cs/>
        </w:rPr>
        <w:t>สาเหตุอาจเนื่องมาจากการรับรู้ของบุคลากรด้านการบริหารบุคคล</w:t>
      </w:r>
      <w:r w:rsidR="004558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55830">
        <w:rPr>
          <w:rFonts w:ascii="TH SarabunPSK" w:hAnsi="TH SarabunPSK" w:cs="TH SarabunPSK" w:hint="cs"/>
          <w:sz w:val="32"/>
          <w:szCs w:val="32"/>
          <w:cs/>
        </w:rPr>
        <w:t>การมอบหมายงาน</w:t>
      </w:r>
      <w:r w:rsidR="0006324E" w:rsidRPr="00D43E59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="0006324E">
        <w:rPr>
          <w:rFonts w:ascii="TH SarabunPSK" w:hAnsi="TH SarabunPSK" w:cs="TH SarabunPSK" w:hint="cs"/>
          <w:sz w:val="32"/>
          <w:szCs w:val="32"/>
          <w:cs/>
        </w:rPr>
        <w:t xml:space="preserve">ชัดเจนมากนัก </w:t>
      </w:r>
      <w:r w:rsidR="00455830">
        <w:rPr>
          <w:rFonts w:ascii="TH SarabunPSK" w:hAnsi="TH SarabunPSK" w:cs="TH SarabunPSK" w:hint="cs"/>
          <w:sz w:val="32"/>
          <w:szCs w:val="32"/>
          <w:cs/>
        </w:rPr>
        <w:t xml:space="preserve"> ดังนั้น  </w:t>
      </w:r>
      <w:proofErr w:type="spellStart"/>
      <w:r w:rsidR="00455830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455830">
        <w:rPr>
          <w:rFonts w:ascii="TH SarabunPSK" w:hAnsi="TH SarabunPSK" w:cs="TH SarabunPSK" w:hint="cs"/>
          <w:sz w:val="32"/>
          <w:szCs w:val="32"/>
          <w:cs/>
        </w:rPr>
        <w:t>. ควร</w:t>
      </w:r>
      <w:r w:rsidR="007A3EC9"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มีการประชุมสร้างความเข้าใจเกี่ยวกับระบบการบริหารงานบุคคล  </w:t>
      </w:r>
      <w:r w:rsidR="007A3EC9" w:rsidRPr="00270923">
        <w:rPr>
          <w:rFonts w:ascii="TH SarabunPSK" w:hAnsi="TH SarabunPSK" w:cs="TH SarabunPSK" w:hint="cs"/>
          <w:sz w:val="32"/>
          <w:szCs w:val="32"/>
          <w:cs/>
        </w:rPr>
        <w:t>ระบบความก้าวหน้าในตำแหน่งหน้าที่</w:t>
      </w:r>
      <w:r w:rsidR="007A3EC9">
        <w:rPr>
          <w:rFonts w:ascii="TH SarabunPSK" w:hAnsi="TH SarabunPSK" w:cs="TH SarabunPSK" w:hint="cs"/>
          <w:sz w:val="32"/>
          <w:szCs w:val="32"/>
          <w:cs/>
        </w:rPr>
        <w:t xml:space="preserve"> รวมถึงระบบการประเมินความดีความชอบ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3EC9">
        <w:rPr>
          <w:rFonts w:ascii="TH SarabunPSK" w:hAnsi="TH SarabunPSK" w:cs="TH SarabunPSK" w:hint="cs"/>
          <w:sz w:val="32"/>
          <w:szCs w:val="32"/>
          <w:cs/>
        </w:rPr>
        <w:t>ของบุคลากรตามระดับคุณภาพของผลงาน  หรืออาจสร้างการมีส่วนร่วมในการกำหนดหรือการถ่ายทอดตัวชี้วัดของหน่วยงานลงสู่ระดับบุคคล  เพื่อเป็นส่วนหนึ่งในการประเมินผลการปฏิบัติราชการประจำปี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3EC9">
        <w:rPr>
          <w:rFonts w:ascii="TH SarabunPSK" w:hAnsi="TH SarabunPSK" w:cs="TH SarabunPSK" w:hint="cs"/>
          <w:sz w:val="32"/>
          <w:szCs w:val="32"/>
          <w:cs/>
        </w:rPr>
        <w:t>ของบุคลากรแต่ละคน  นอกจากนี้อาจจัดให้มีกิจกรรมสร้าง</w:t>
      </w:r>
      <w:r w:rsidR="0006324E">
        <w:rPr>
          <w:rFonts w:ascii="TH SarabunPSK" w:hAnsi="TH SarabunPSK" w:cs="TH SarabunPSK" w:hint="cs"/>
          <w:sz w:val="32"/>
          <w:szCs w:val="32"/>
          <w:cs/>
        </w:rPr>
        <w:t xml:space="preserve">ความรักความผูกพันต่อองค์กร </w:t>
      </w:r>
      <w:r w:rsidR="007A3EC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6324E" w:rsidRPr="0027092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6324E" w:rsidRPr="00FA421C">
        <w:rPr>
          <w:rFonts w:ascii="TH SarabunPSK" w:hAnsi="TH SarabunPSK" w:cs="TH SarabunPSK" w:hint="cs"/>
          <w:spacing w:val="-2"/>
          <w:sz w:val="32"/>
          <w:szCs w:val="32"/>
          <w:cs/>
        </w:rPr>
        <w:t>ร่วมกันที่จะสร้างความเข้าใจ</w:t>
      </w:r>
      <w:r w:rsidR="007A3EC9" w:rsidRP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ระหว่างผู้บริหารและพนักงาน </w:t>
      </w:r>
      <w:r w:rsidR="0006324E" w:rsidRP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เช่น การประชุมเพื่อสรุปปัญหาการปฏิบัติงาน</w:t>
      </w:r>
      <w:r w:rsidR="0006324E" w:rsidRPr="00270923">
        <w:rPr>
          <w:rFonts w:ascii="TH SarabunPSK" w:hAnsi="TH SarabunPSK" w:cs="TH SarabunPSK" w:hint="cs"/>
          <w:sz w:val="32"/>
          <w:szCs w:val="32"/>
          <w:cs/>
        </w:rPr>
        <w:t xml:space="preserve"> หรือการแลกเปลี่ยนเรียนรู้ในประเด็นต่างๆ </w:t>
      </w:r>
      <w:r w:rsidR="007A3EC9">
        <w:rPr>
          <w:rFonts w:ascii="TH SarabunPSK" w:hAnsi="TH SarabunPSK" w:cs="TH SarabunPSK" w:hint="cs"/>
          <w:sz w:val="32"/>
          <w:szCs w:val="32"/>
          <w:cs/>
        </w:rPr>
        <w:t>เพื่อลด</w:t>
      </w:r>
      <w:r w:rsidR="0006324E" w:rsidRPr="00270923">
        <w:rPr>
          <w:rFonts w:ascii="TH SarabunPSK" w:hAnsi="TH SarabunPSK" w:cs="TH SarabunPSK" w:hint="cs"/>
          <w:sz w:val="32"/>
          <w:szCs w:val="32"/>
          <w:cs/>
        </w:rPr>
        <w:t>ความรู้สึกไม่เป็นธรรมในการมอบหมายงานจากผู้บริหาร</w:t>
      </w:r>
      <w:r w:rsidR="007A3EC9">
        <w:rPr>
          <w:rFonts w:ascii="TH SarabunPSK" w:hAnsi="TH SarabunPSK" w:cs="TH SarabunPSK"/>
          <w:sz w:val="32"/>
          <w:szCs w:val="32"/>
        </w:rPr>
        <w:t xml:space="preserve"> </w:t>
      </w:r>
      <w:r w:rsidR="007A3EC9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656A6D" w:rsidRPr="002056DA" w:rsidRDefault="00656A6D" w:rsidP="00656A6D">
      <w:pPr>
        <w:spacing w:after="0" w:line="240" w:lineRule="auto"/>
        <w:ind w:firstLine="426"/>
        <w:rPr>
          <w:rFonts w:ascii="TH SarabunPSK" w:eastAsia="Cordia New" w:hAnsi="TH SarabunPSK" w:cs="TH SarabunPSK"/>
          <w:sz w:val="32"/>
          <w:szCs w:val="32"/>
        </w:rPr>
      </w:pPr>
      <w:r w:rsidRPr="002056DA">
        <w:rPr>
          <w:rFonts w:ascii="TH SarabunPSK" w:eastAsia="Cordia New" w:hAnsi="TH SarabunPSK" w:cs="TH SarabunPSK"/>
          <w:sz w:val="32"/>
          <w:szCs w:val="32"/>
          <w:cs/>
        </w:rPr>
        <w:t>5.3.</w:t>
      </w:r>
      <w:r w:rsidRPr="002056DA">
        <w:rPr>
          <w:rFonts w:ascii="TH SarabunPSK" w:eastAsia="Cordia New" w:hAnsi="TH SarabunPSK" w:cs="TH SarabunPSK"/>
          <w:sz w:val="32"/>
          <w:szCs w:val="32"/>
        </w:rPr>
        <w:t>3</w:t>
      </w:r>
      <w:r w:rsidRPr="002056DA">
        <w:rPr>
          <w:rFonts w:ascii="TH SarabunPSK" w:eastAsia="Cordia New" w:hAnsi="TH SarabunPSK" w:cs="TH SarabunPSK"/>
          <w:sz w:val="32"/>
          <w:szCs w:val="32"/>
          <w:cs/>
        </w:rPr>
        <w:t xml:space="preserve"> ข้อเสนอแนะในกระบวนการประเมิน </w:t>
      </w:r>
    </w:p>
    <w:p w:rsidR="00656A6D" w:rsidRPr="00971614" w:rsidRDefault="00656A6D" w:rsidP="00656A6D">
      <w:pPr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1)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แนวทางการประเมิน </w:t>
      </w:r>
      <w:r w:rsidRPr="00971614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</w:rPr>
        <w:t xml:space="preserve">: IIT </w:t>
      </w:r>
    </w:p>
    <w:p w:rsidR="00656A6D" w:rsidRPr="00971614" w:rsidRDefault="00656A6D" w:rsidP="00656A6D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เป็นการประเมินจากข้อคิดเห็นของเจ้าหน้าที่ภายในหน่วยงานภาครัฐที่ปฏิบัติงานในปีงบประมาณ 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71614">
        <w:rPr>
          <w:rFonts w:ascii="TH SarabunPSK" w:hAnsi="TH SarabunPSK" w:cs="TH SarabunPSK"/>
          <w:sz w:val="32"/>
          <w:szCs w:val="32"/>
          <w:cs/>
        </w:rPr>
        <w:t>พ.ศ.</w:t>
      </w:r>
      <w:r w:rsidRPr="00971614">
        <w:rPr>
          <w:rFonts w:ascii="TH SarabunPSK" w:hAnsi="TH SarabunPSK" w:cs="TH SarabunPSK"/>
          <w:sz w:val="32"/>
          <w:szCs w:val="32"/>
        </w:rPr>
        <w:t xml:space="preserve">2558 </w:t>
      </w:r>
      <w:r w:rsidRPr="00971614">
        <w:rPr>
          <w:rFonts w:ascii="TH SarabunPSK" w:hAnsi="TH SarabunPSK" w:cs="TH SarabunPSK"/>
          <w:sz w:val="32"/>
          <w:szCs w:val="32"/>
          <w:cs/>
        </w:rPr>
        <w:t>มีปัญหาเพียงเล็กน้อย ดังนี้</w:t>
      </w:r>
    </w:p>
    <w:p w:rsidR="00656A6D" w:rsidRPr="00971614" w:rsidRDefault="00656A6D" w:rsidP="00656A6D">
      <w:pPr>
        <w:pStyle w:val="a4"/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1.1) ฐานข้อมูลรายชื่อเจ้าหน้าที่ในหน่วยงาน (</w:t>
      </w:r>
      <w:r w:rsidRPr="00971614">
        <w:rPr>
          <w:rFonts w:ascii="TH SarabunPSK" w:hAnsi="TH SarabunPSK" w:cs="TH SarabunPSK"/>
          <w:sz w:val="32"/>
          <w:szCs w:val="32"/>
        </w:rPr>
        <w:t>Internal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) ได้แก่ รายชื่อเจ้าหน้าที่ผิดพลาดและไม่เป็นปัจจุบัน รายชื่อเจ้าหน้าที่ที่มีการโอนย้าย เกษียณ หรือลาออกไปแล้ว หรือมีการเปลี่ยนแปลงตำแหน่งและสังกัด หรือบางกรณีองค์กรปกครองส่วนท้องถิ่นจัดส่งรายชื่อเจ้าหน้าที่ที่มีอายุงานปฏิบัติงานที่องค์กรปกครองส่วนท้องถิ่นแห่งนั้นไม่ครบ </w:t>
      </w:r>
      <w:r w:rsidRPr="00971614">
        <w:rPr>
          <w:rFonts w:ascii="TH SarabunPSK" w:hAnsi="TH SarabunPSK" w:cs="TH SarabunPSK"/>
          <w:sz w:val="32"/>
          <w:szCs w:val="32"/>
        </w:rPr>
        <w:t xml:space="preserve">1 </w:t>
      </w:r>
      <w:r w:rsidRPr="00971614">
        <w:rPr>
          <w:rFonts w:ascii="TH SarabunPSK" w:hAnsi="TH SarabunPSK" w:cs="TH SarabunPSK"/>
          <w:sz w:val="32"/>
          <w:szCs w:val="32"/>
          <w:cs/>
        </w:rPr>
        <w:t>ปี หรือเป็นพนักงานจ้างเหมา เป็นต้น ดังนั้น จึงควรศึกษาเงื่อนไขคุณสมบัติของเจ้าหน้าที่ภายในหน่วยงานที่จะรับการประเมินและปรับปรุงฐานข้อมูลของเจ้าหน้าที่ในหน่วยงานให้ถูกต้อง สม่ำเสมอ และเป็นปัจจุบัน ก่อนจะนำส่งให้ที่ปรึกษา</w:t>
      </w:r>
    </w:p>
    <w:p w:rsidR="00656A6D" w:rsidRPr="00971614" w:rsidRDefault="00656A6D" w:rsidP="00656A6D">
      <w:pPr>
        <w:pStyle w:val="a4"/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1.2) การเก็บข้อมูลในส่วนของเจ้าหน้าที่ในหน่วยงาน (</w:t>
      </w:r>
      <w:r w:rsidRPr="00FA421C">
        <w:rPr>
          <w:rFonts w:ascii="TH SarabunPSK" w:hAnsi="TH SarabunPSK" w:cs="TH SarabunPSK"/>
          <w:spacing w:val="-2"/>
          <w:sz w:val="32"/>
          <w:szCs w:val="32"/>
        </w:rPr>
        <w:t>Internal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) นั้น มีปัญหาค่อนข้างน้อย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ส่วนใหญ่คณะผู้วิจัยจะลงภาคสนามไปเก็บข้อมูลที่หน่วยงาน จะมีก็เพียงปัญหาเจ้าหน้าที่บางท่าน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42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ติดภารกิจหรือติดราชการ จึงไม่อาจเ</w:t>
      </w:r>
      <w:r w:rsidR="00535C44">
        <w:rPr>
          <w:rFonts w:ascii="TH SarabunPSK" w:hAnsi="TH SarabunPSK" w:cs="TH SarabunPSK"/>
          <w:sz w:val="32"/>
          <w:szCs w:val="32"/>
          <w:cs/>
        </w:rPr>
        <w:t>ข้าร่วมการประเมินได้ในวันเวลา</w:t>
      </w:r>
      <w:r w:rsidR="00535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ที่ปรึกษานัดหมาย  ดังนั้น </w:t>
      </w:r>
      <w:r w:rsidR="007212D7" w:rsidRPr="0097161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คณะผู้ประเมินต้องลงไปเก็บข้อมูลอีกครั้งหนึ่ง หรือใช้วิธีอื่น เช่น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การตอบแบบสอบถามทางจดหมายอิเล็กทรอนิกส์ หรือ การสัมภาษณ์ทางโทรศัพท์ เป็นต้น</w:t>
      </w:r>
    </w:p>
    <w:p w:rsidR="00656A6D" w:rsidRPr="00FA421C" w:rsidRDefault="00656A6D" w:rsidP="00656A6D">
      <w:pPr>
        <w:spacing w:after="0" w:line="240" w:lineRule="auto"/>
        <w:ind w:firstLine="993"/>
        <w:rPr>
          <w:rFonts w:ascii="TH SarabunPSK" w:hAnsi="TH SarabunPSK" w:cs="TH SarabunPSK"/>
          <w:spacing w:val="-2"/>
          <w:sz w:val="32"/>
          <w:szCs w:val="32"/>
        </w:rPr>
      </w:pP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2) แนวทางการประเมิน </w:t>
      </w:r>
      <w:r w:rsidRPr="00FA421C">
        <w:rPr>
          <w:rFonts w:ascii="TH SarabunPSK" w:hAnsi="TH SarabunPSK" w:cs="TH SarabunPSK"/>
          <w:spacing w:val="-2"/>
          <w:sz w:val="32"/>
          <w:szCs w:val="32"/>
        </w:rPr>
        <w:t>External Integrity &amp; Transparency Assessment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A421C">
        <w:rPr>
          <w:rFonts w:ascii="TH SarabunPSK" w:hAnsi="TH SarabunPSK" w:cs="TH SarabunPSK"/>
          <w:spacing w:val="-2"/>
          <w:sz w:val="32"/>
          <w:szCs w:val="32"/>
        </w:rPr>
        <w:t xml:space="preserve">: EIT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656A6D" w:rsidRPr="00FA421C" w:rsidRDefault="00656A6D" w:rsidP="00656A6D">
      <w:pPr>
        <w:pStyle w:val="a4"/>
        <w:spacing w:after="0" w:line="240" w:lineRule="auto"/>
        <w:ind w:left="0"/>
        <w:rPr>
          <w:rFonts w:ascii="TH SarabunPSK" w:hAnsi="TH SarabunPSK" w:cs="TH SarabunPSK"/>
          <w:spacing w:val="-2"/>
          <w:sz w:val="32"/>
          <w:szCs w:val="32"/>
        </w:rPr>
      </w:pP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การประเมินจากข้อคิดเห็นของผู้รับบริการหรือผู้มีส่วนไดสวนเสียของหน่วยงานภาครัฐในปีงบประมาณ พ.ศ. </w:t>
      </w:r>
      <w:r w:rsidRPr="00FA421C">
        <w:rPr>
          <w:rFonts w:ascii="TH SarabunPSK" w:hAnsi="TH SarabunPSK" w:cs="TH SarabunPSK"/>
          <w:spacing w:val="-2"/>
          <w:sz w:val="32"/>
          <w:szCs w:val="32"/>
        </w:rPr>
        <w:t>2558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 พบปัญหาอุปสรรค ดังนี้</w:t>
      </w:r>
    </w:p>
    <w:p w:rsidR="00656A6D" w:rsidRPr="00971614" w:rsidRDefault="00656A6D" w:rsidP="00656A6D">
      <w:pPr>
        <w:pStyle w:val="a4"/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2.1) ฐานข้อมูลรายชื่อผู้รับบริการและ/หรือผู้มีส่วนได้ส่วนเสียของหน่วยงาน</w:t>
      </w:r>
      <w:r w:rsidRPr="00971614">
        <w:rPr>
          <w:rFonts w:ascii="TH SarabunPSK" w:hAnsi="TH SarabunPSK" w:cs="TH SarabunPSK"/>
          <w:sz w:val="32"/>
          <w:szCs w:val="32"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sz w:val="32"/>
          <w:szCs w:val="32"/>
        </w:rPr>
        <w:t>External)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พบว่า มีปัญหาตั้งแต่ขั้นการจัดส่งรายชื่อ ดังนี้</w:t>
      </w:r>
    </w:p>
    <w:p w:rsidR="00656A6D" w:rsidRPr="00971614" w:rsidRDefault="00656A6D" w:rsidP="00656A6D">
      <w:pPr>
        <w:pStyle w:val="a4"/>
        <w:spacing w:after="0" w:line="240" w:lineRule="auto"/>
        <w:ind w:left="0" w:firstLine="1701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2.1.1) รายชื่อ </w:t>
      </w:r>
      <w:r w:rsidRPr="00971614">
        <w:rPr>
          <w:rFonts w:ascii="TH SarabunPSK" w:hAnsi="TH SarabunPSK" w:cs="TH SarabunPSK"/>
          <w:sz w:val="32"/>
          <w:szCs w:val="32"/>
        </w:rPr>
        <w:t xml:space="preserve">300 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รายชื่อที่ </w:t>
      </w:r>
      <w:proofErr w:type="spellStart"/>
      <w:r w:rsidRPr="0097161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71614">
        <w:rPr>
          <w:rFonts w:ascii="TH SarabunPSK" w:hAnsi="TH SarabunPSK" w:cs="TH SarabunPSK"/>
          <w:sz w:val="32"/>
          <w:szCs w:val="32"/>
          <w:cs/>
        </w:rPr>
        <w:t xml:space="preserve">. จัดส่งมาให้ที่ปรึกษา ไม่สมบูรณ์กล่าวคือ 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ไม่มีที่อยู่ หรือหมายเลขโทรศัพท์ หรือช่องทางการติดต่ออื่นๆ ไม่ชัดเจน</w:t>
      </w:r>
    </w:p>
    <w:p w:rsidR="00656A6D" w:rsidRPr="00971614" w:rsidRDefault="00656A6D" w:rsidP="00656A6D">
      <w:pPr>
        <w:pStyle w:val="a4"/>
        <w:spacing w:after="0" w:line="240" w:lineRule="auto"/>
        <w:ind w:left="0" w:firstLine="1701"/>
        <w:rPr>
          <w:rFonts w:ascii="TH SarabunPSK" w:hAnsi="TH SarabunPSK" w:cs="TH SarabunPSK"/>
          <w:sz w:val="32"/>
          <w:szCs w:val="32"/>
          <w:cs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2.1.2) ประเภทของการรับบริการมีไม่ครอบคลุม กับงานบริการของ </w:t>
      </w:r>
      <w:proofErr w:type="spellStart"/>
      <w:r w:rsidRPr="0097161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71614">
        <w:rPr>
          <w:rFonts w:ascii="TH SarabunPSK" w:hAnsi="TH SarabunPSK" w:cs="TH SarabunPSK"/>
          <w:sz w:val="32"/>
          <w:szCs w:val="32"/>
          <w:cs/>
        </w:rPr>
        <w:t xml:space="preserve">. อาทิเช่น  บางแห่งระบุเป็นผู้เสียภาษีทั้งหมด บางแห่งส่งรายชื่อผู้รับบริการส่วนใหญ่เป็นผู้สูงอายุที่รับเบี้ยยังชีพ  เป็นต้น  </w:t>
      </w:r>
    </w:p>
    <w:p w:rsidR="00656A6D" w:rsidRPr="00971614" w:rsidRDefault="00656A6D" w:rsidP="00656A6D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2.2) ปัญหาการเก็บข้อมูลกับผู้รับบริการและ/หรือผู้มีส่วนได้ส่วนเสียของหน่วยงาน (</w:t>
      </w:r>
      <w:r w:rsidRPr="00971614">
        <w:rPr>
          <w:rFonts w:ascii="TH SarabunPSK" w:hAnsi="TH SarabunPSK" w:cs="TH SarabunPSK"/>
          <w:sz w:val="32"/>
          <w:szCs w:val="32"/>
        </w:rPr>
        <w:t>External)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พบว่า มีปัญหาค่อนข้างมาก ดังนี้</w:t>
      </w:r>
    </w:p>
    <w:p w:rsidR="00656A6D" w:rsidRPr="00FA421C" w:rsidRDefault="00656A6D" w:rsidP="00656A6D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701"/>
        <w:rPr>
          <w:rFonts w:ascii="TH SarabunPSK" w:hAnsi="TH SarabunPSK" w:cs="TH SarabunPSK"/>
          <w:spacing w:val="-2"/>
          <w:sz w:val="32"/>
          <w:szCs w:val="32"/>
        </w:rPr>
      </w:pP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2.2.1) ไม่สามารถเก็บข้อมูลโดยวิธีการจัดส่งทางไปรษณีย์ โดยเป็นผลมาจากปัญหา</w:t>
      </w:r>
      <w:r w:rsid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ในข้อ </w:t>
      </w:r>
      <w:r w:rsidRPr="00FA421C">
        <w:rPr>
          <w:rFonts w:ascii="TH SarabunPSK" w:hAnsi="TH SarabunPSK" w:cs="TH SarabunPSK"/>
          <w:spacing w:val="-2"/>
          <w:sz w:val="32"/>
          <w:szCs w:val="32"/>
        </w:rPr>
        <w:t xml:space="preserve">2.1.1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สถาบันที่ปรึกษาจึงเปลี่ยน เป็นการลงเก็บข้อมูลในพื้นที่จริงตามบ้านของประชาชน</w:t>
      </w:r>
      <w:r w:rsidR="002C03DE"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โดยการสัมภาษณ์แบบเผชิญหน้า และการเก็บข้อมูล ณ จุดบริการ โดยในเบื้องต้นผู้ประเมินได้พยายาม</w:t>
      </w:r>
      <w:r w:rsidR="002C03DE"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ที่จะเก็บจากรายชื่อจากกลุ่มตัวอย่างตามรายชื่อที่ </w:t>
      </w:r>
      <w:proofErr w:type="spellStart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อปท</w:t>
      </w:r>
      <w:proofErr w:type="spellEnd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. จัดส่งให้ แต่ก็พบปัญหาคือ ประชาชนตามรายชื่อ</w:t>
      </w:r>
      <w:r w:rsidR="00FA421C" w:rsidRP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บางคนไปทำงานต่างจังหวัด บางคนเสียชีวิตแล้ว  บางคนเป็นผู้สูงอายุ บางคนไม่เคยไปรับบริการที่ </w:t>
      </w:r>
      <w:proofErr w:type="spellStart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อปท</w:t>
      </w:r>
      <w:proofErr w:type="spellEnd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. เลยทำให้ไม่ทราบถึงกระบวนการหรือขั้นตอนในการให้บริการของเจ้าหน้าที่ ผู้ประเมิน</w:t>
      </w:r>
      <w:r w:rsidR="002C03DE"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จึงได้สุ่ม</w:t>
      </w:r>
      <w:r w:rsid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กลุ่มตัวอย่างเพิ่มเติมซึ่งเป็นประชาชนในพื้นที่  ทั้งนี้เพื่อให้กลุ่มตัวอย่างมีความครอบคลุมประเภทงานบริการของ </w:t>
      </w:r>
      <w:proofErr w:type="spellStart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อปท</w:t>
      </w:r>
      <w:proofErr w:type="spellEnd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. ตามเงื่อนไขที่กำหนด  ก่อนที่จะทำการสัมภาษณ์ ผู้ประเมินได้สอบถามกลุ่มตัวอย่าง</w:t>
      </w:r>
      <w:r w:rsidR="00FA421C" w:rsidRPr="00FA421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ก่อนว่า เคยมารับบริการของ </w:t>
      </w:r>
      <w:proofErr w:type="spellStart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>อปท</w:t>
      </w:r>
      <w:proofErr w:type="spellEnd"/>
      <w:r w:rsidRPr="00FA421C">
        <w:rPr>
          <w:rFonts w:ascii="TH SarabunPSK" w:hAnsi="TH SarabunPSK" w:cs="TH SarabunPSK"/>
          <w:spacing w:val="-2"/>
          <w:sz w:val="32"/>
          <w:szCs w:val="32"/>
          <w:cs/>
        </w:rPr>
        <w:t xml:space="preserve">. ในประเภทใด ได้แก่ </w:t>
      </w:r>
      <w:r w:rsidRPr="00FA421C">
        <w:rPr>
          <w:rFonts w:ascii="TH SarabunPSK" w:hAnsi="TH SarabunPSK" w:cs="TH SarabunPSK"/>
          <w:spacing w:val="-2"/>
          <w:sz w:val="24"/>
          <w:szCs w:val="32"/>
          <w:cs/>
        </w:rPr>
        <w:t>งานด้านบริการกฎหมาย</w:t>
      </w:r>
      <w:r w:rsidR="00FA421C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Pr="00FA421C">
        <w:rPr>
          <w:rFonts w:ascii="TH SarabunPSK" w:hAnsi="TH SarabunPSK" w:cs="TH SarabunPSK"/>
          <w:spacing w:val="-2"/>
          <w:sz w:val="24"/>
          <w:szCs w:val="32"/>
          <w:cs/>
        </w:rPr>
        <w:t xml:space="preserve">งานด้านทะเบียน </w:t>
      </w:r>
      <w:r w:rsidR="00FA421C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        </w:t>
      </w:r>
      <w:r w:rsidRPr="00FA421C">
        <w:rPr>
          <w:rFonts w:ascii="TH SarabunPSK" w:hAnsi="TH SarabunPSK" w:cs="TH SarabunPSK"/>
          <w:spacing w:val="-2"/>
          <w:sz w:val="24"/>
          <w:szCs w:val="32"/>
          <w:cs/>
        </w:rPr>
        <w:t>งานด้านโยธา การขออนุญาตปลูกสิ่งก่อสร้าง งานด้านสิ่งแวดล้อมและสุขาภิบาล</w:t>
      </w:r>
      <w:r w:rsidR="00FA421C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Pr="00FA421C">
        <w:rPr>
          <w:rFonts w:ascii="TH SarabunPSK" w:hAnsi="TH SarabunPSK" w:cs="TH SarabunPSK"/>
          <w:spacing w:val="-2"/>
          <w:sz w:val="24"/>
          <w:szCs w:val="32"/>
          <w:cs/>
        </w:rPr>
        <w:t>งานด้านการรักษา</w:t>
      </w:r>
      <w:r w:rsidR="00FA421C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       </w:t>
      </w:r>
      <w:r w:rsidRPr="00FA421C">
        <w:rPr>
          <w:rFonts w:ascii="TH SarabunPSK" w:hAnsi="TH SarabunPSK" w:cs="TH SarabunPSK"/>
          <w:spacing w:val="-2"/>
          <w:sz w:val="24"/>
          <w:szCs w:val="32"/>
          <w:cs/>
        </w:rPr>
        <w:t>ความสะอาดในที่สาธารณะ งานด้านการศึกษา งานด้านเทศกิจ หรือป้องกันบรรเทาสาธารณภัย งานด้านรายได้หรือภาษี งานด้านพัฒนาชุมชนและสวัสดิการสังคม</w:t>
      </w:r>
    </w:p>
    <w:p w:rsidR="00656A6D" w:rsidRPr="00971614" w:rsidRDefault="00656A6D" w:rsidP="00656A6D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2.2.2) ระยะเวลาการเก็บข้อมูลเป็นฤดูการทำการเกษตร ทำให้ในช่วงเวลากลางวัน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sz w:val="32"/>
          <w:szCs w:val="32"/>
          <w:cs/>
        </w:rPr>
        <w:t>ที่ผู้ประเมินลงเก็บข้อมูล ประชาชนต้องไปทำไร่ทำนา หรือรับจ้าง เมื่อลงเก็บตามไร่นา ก็ไม่ได้รับ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ความร่วมมือเท่าที่ควร</w:t>
      </w:r>
    </w:p>
    <w:p w:rsidR="00656A6D" w:rsidRPr="00971614" w:rsidRDefault="00656A6D" w:rsidP="00656A6D">
      <w:pPr>
        <w:tabs>
          <w:tab w:val="left" w:pos="1276"/>
          <w:tab w:val="left" w:pos="1701"/>
          <w:tab w:val="left" w:pos="1985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จะเห็นได้ว่าการเก็บข้อมูลกับผู้รับบริการหรือผู้มีส่วนได้ส่วนเสียมีปัญหาค่อนข้างมาก ทั้งในเรื่องของการได้มาซึ่งกลุ่มตัวอย่าง ระยะเวลาในการลงเก็บข้อมูลในพื้นที่ รวมถึงการไม่ได้รับ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71614">
        <w:rPr>
          <w:rFonts w:ascii="TH SarabunPSK" w:hAnsi="TH SarabunPSK" w:cs="TH SarabunPSK"/>
          <w:sz w:val="32"/>
          <w:szCs w:val="32"/>
          <w:cs/>
        </w:rPr>
        <w:t>ความร่วมมือจากกลุ่มตัวอย่างเท่าที่ควร ดังนั้น หน่วยงานควรมีฐานข้อมูลรายชื่อผู้รับบริการและ/หรือ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71614">
        <w:rPr>
          <w:rFonts w:ascii="TH SarabunPSK" w:hAnsi="TH SarabunPSK" w:cs="TH SarabunPSK"/>
          <w:sz w:val="32"/>
          <w:szCs w:val="32"/>
          <w:cs/>
        </w:rPr>
        <w:lastRenderedPageBreak/>
        <w:t>ผู้มีส่วนได้ส่วนเสียของหน่วยงานให้มากขึ้น รวมทั้งมีที่อยู่หรือหมายเลขโทรศัพท์อย่างครบถ้วนและ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71614">
        <w:rPr>
          <w:rFonts w:ascii="TH SarabunPSK" w:hAnsi="TH SarabunPSK" w:cs="TH SarabunPSK"/>
          <w:sz w:val="32"/>
          <w:szCs w:val="32"/>
          <w:cs/>
        </w:rPr>
        <w:t>เป็นปัจจุบัน เพื่อให้การเก็บข้อมูลเป็นไปอย่างครอบคลุม และครบถ้วนมากขึ้น</w:t>
      </w:r>
    </w:p>
    <w:p w:rsidR="00656A6D" w:rsidRPr="00971614" w:rsidRDefault="00656A6D" w:rsidP="00656A6D">
      <w:pPr>
        <w:tabs>
          <w:tab w:val="left" w:pos="1276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pacing w:val="-8"/>
          <w:sz w:val="32"/>
          <w:szCs w:val="32"/>
          <w:cs/>
        </w:rPr>
        <w:t xml:space="preserve">3) แนวทางการประเมิน </w:t>
      </w:r>
      <w:r w:rsidRPr="00971614">
        <w:rPr>
          <w:rFonts w:ascii="TH SarabunPSK" w:hAnsi="TH SarabunPSK" w:cs="TH SarabunPSK"/>
          <w:spacing w:val="-8"/>
          <w:sz w:val="32"/>
          <w:szCs w:val="32"/>
        </w:rPr>
        <w:t xml:space="preserve">Evidence - Based Integrity &amp; Transparency Assessment: EBIT </w:t>
      </w:r>
    </w:p>
    <w:p w:rsidR="00656A6D" w:rsidRPr="00971614" w:rsidRDefault="00535C44" w:rsidP="00656A6D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เป็นการประเมินการปฏิบัติงานในด</w:t>
      </w:r>
      <w:r>
        <w:rPr>
          <w:rFonts w:ascii="TH SarabunPSK" w:hAnsi="TH SarabunPSK" w:cs="TH SarabunPSK" w:hint="cs"/>
          <w:sz w:val="32"/>
          <w:szCs w:val="32"/>
          <w:cs/>
        </w:rPr>
        <w:t>้าน</w:t>
      </w:r>
      <w:r w:rsidR="00656A6D" w:rsidRPr="00971614">
        <w:rPr>
          <w:rFonts w:ascii="TH SarabunPSK" w:hAnsi="TH SarabunPSK" w:cs="TH SarabunPSK"/>
          <w:sz w:val="32"/>
          <w:szCs w:val="32"/>
          <w:cs/>
        </w:rPr>
        <w:t xml:space="preserve">คุณธรรมและความโปร่งใสของหน่วยงาน  </w:t>
      </w:r>
    </w:p>
    <w:p w:rsidR="00656A6D" w:rsidRPr="00971614" w:rsidRDefault="00656A6D" w:rsidP="00656A6D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3.1) ผู้ประเมินได้ใช้วิธีการตรวจสอบเอกสาร ณ สถานที่ตั้งของ </w:t>
      </w:r>
      <w:proofErr w:type="spellStart"/>
      <w:r w:rsidRPr="0097161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71614">
        <w:rPr>
          <w:rFonts w:ascii="TH SarabunPSK" w:hAnsi="TH SarabunPSK" w:cs="TH SarabunPSK"/>
          <w:sz w:val="32"/>
          <w:szCs w:val="32"/>
          <w:cs/>
        </w:rPr>
        <w:t>. โดยนัดหมาย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วันตรวจไว้ล่วงหน้า  พบปัญหาเพิ่มเติมดังนี้</w:t>
      </w:r>
    </w:p>
    <w:p w:rsidR="00656A6D" w:rsidRPr="00971614" w:rsidRDefault="00656A6D" w:rsidP="00656A6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3.1.1) ด้านความเข้าใจของผู้รับผิดชอบประเด็นข้อคำถาม บางแห่งอ้างว่า ไม่ทราบเกณฑ์การประเมินหรือความหมายของเอกสารหลักฐาน </w:t>
      </w:r>
    </w:p>
    <w:p w:rsidR="00656A6D" w:rsidRPr="00971614" w:rsidRDefault="00656A6D" w:rsidP="00656A6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 xml:space="preserve">3.1.2) ด้านเอกสารหลักฐาน พบว่า มีปัญหาด้านความไม่สอดคล้องและขาดความเชื่อมโยงระหว่างภารกิจหลัก โครงการ แผนงาน และหลักฐานในแต่ละประเด็นเป็นส่วนใหญ่ ทำให้ต้องขอเอกสารหลักฐานเพิ่มเติมจากหน่วยงาน ซึ่งอาจต้องใช้เวลาในการเตรียมการและจัดส่งให้ผู้ประเมินอีกครั้งหนึ่ง จึงทำให้การตรวจสอบเอกสารหลักฐานใช้เวลามากขึ้น </w:t>
      </w:r>
    </w:p>
    <w:p w:rsidR="00656A6D" w:rsidRPr="00971614" w:rsidRDefault="00656A6D" w:rsidP="00656A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ดังนั้น หน่วยงานควรเตรียมความพร้อมในการรับตรวจ และวางแผนมอบหมายผู้รับผิดชอบ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71614">
        <w:rPr>
          <w:rFonts w:ascii="TH SarabunPSK" w:hAnsi="TH SarabunPSK" w:cs="TH SarabunPSK"/>
          <w:sz w:val="32"/>
          <w:szCs w:val="32"/>
          <w:cs/>
        </w:rPr>
        <w:t>ในแต่ละประเด็นคำถาม  รวมถึงทำการสอบทานเอกสาร/หลักฐานที่ส่งมาพิจารณาในแต่ละประเด็นคำถามให้สอดคล้องกับภารกิจที่หน่วยงานเลือก และประเด็นคำถามที่ต่อเนื่องควรสอบทานเอกสาร/หลักฐานภายใต้แผนงาน/โครงการเดียวกัน รวมทั้งควรสอบทานระยะเวลาของเอกสาร/หลักฐาน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ให้สอดคล้องกับรอบปีงบประมาณที่ประเมินด้วย ทั้งนี้ เพื่อให้การประเมินด้านเอกสารหลักฐานดำเนิน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71614">
        <w:rPr>
          <w:rFonts w:ascii="TH SarabunPSK" w:hAnsi="TH SarabunPSK" w:cs="TH SarabunPSK"/>
          <w:sz w:val="32"/>
          <w:szCs w:val="32"/>
          <w:cs/>
        </w:rPr>
        <w:t>ไปได้โดยสะดวกรวดเร็ว และช่วยให้การประเมินคุณธรรมและความโปร่งใสในการดำเนินงาน</w:t>
      </w:r>
      <w:r w:rsidR="002C03DE" w:rsidRPr="0097161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71614">
        <w:rPr>
          <w:rFonts w:ascii="TH SarabunPSK" w:hAnsi="TH SarabunPSK" w:cs="TH SarabunPSK"/>
          <w:sz w:val="32"/>
          <w:szCs w:val="32"/>
          <w:cs/>
        </w:rPr>
        <w:t>ของหน่วยงานมีระดับคะแนนสูงขึ้น</w:t>
      </w:r>
    </w:p>
    <w:p w:rsidR="00E92A04" w:rsidRPr="00971614" w:rsidRDefault="00E92A04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B42EF" w:rsidRPr="00971614" w:rsidRDefault="006B42EF" w:rsidP="00E92A04">
      <w:pPr>
        <w:pStyle w:val="Default"/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</w:p>
    <w:sectPr w:rsidR="006B42EF" w:rsidRPr="00971614" w:rsidSect="00B07BF2">
      <w:headerReference w:type="default" r:id="rId9"/>
      <w:pgSz w:w="11906" w:h="16838"/>
      <w:pgMar w:top="2126" w:right="1134" w:bottom="1440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2" w:rsidRDefault="006D4532">
      <w:pPr>
        <w:spacing w:after="0" w:line="240" w:lineRule="auto"/>
      </w:pPr>
      <w:r>
        <w:separator/>
      </w:r>
    </w:p>
  </w:endnote>
  <w:endnote w:type="continuationSeparator" w:id="0">
    <w:p w:rsidR="006D4532" w:rsidRDefault="006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2" w:rsidRDefault="006D4532">
      <w:pPr>
        <w:spacing w:after="0" w:line="240" w:lineRule="auto"/>
      </w:pPr>
      <w:r>
        <w:separator/>
      </w:r>
    </w:p>
  </w:footnote>
  <w:footnote w:type="continuationSeparator" w:id="0">
    <w:p w:rsidR="006D4532" w:rsidRDefault="006D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B9" w:rsidRPr="00FD604D" w:rsidRDefault="00026349">
    <w:pPr>
      <w:pStyle w:val="ac"/>
      <w:jc w:val="center"/>
      <w:rPr>
        <w:rFonts w:ascii="TH SarabunPSK" w:hAnsi="TH SarabunPSK" w:cs="TH SarabunPSK"/>
        <w:sz w:val="32"/>
        <w:szCs w:val="32"/>
      </w:rPr>
    </w:pPr>
    <w:r w:rsidRPr="00FD604D">
      <w:rPr>
        <w:rFonts w:ascii="TH SarabunPSK" w:hAnsi="TH SarabunPSK" w:cs="TH SarabunPSK"/>
        <w:sz w:val="32"/>
        <w:szCs w:val="32"/>
      </w:rPr>
      <w:fldChar w:fldCharType="begin"/>
    </w:r>
    <w:r w:rsidR="005418B9" w:rsidRPr="00FD604D">
      <w:rPr>
        <w:rFonts w:ascii="TH SarabunPSK" w:hAnsi="TH SarabunPSK" w:cs="TH SarabunPSK"/>
        <w:sz w:val="32"/>
        <w:szCs w:val="32"/>
      </w:rPr>
      <w:instrText>PAGE   \* MERGEFORMAT</w:instrText>
    </w:r>
    <w:r w:rsidRPr="00FD604D">
      <w:rPr>
        <w:rFonts w:ascii="TH SarabunPSK" w:hAnsi="TH SarabunPSK" w:cs="TH SarabunPSK"/>
        <w:sz w:val="32"/>
        <w:szCs w:val="32"/>
      </w:rPr>
      <w:fldChar w:fldCharType="separate"/>
    </w:r>
    <w:r w:rsidR="00B07BF2" w:rsidRPr="00B07BF2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FD604D">
      <w:rPr>
        <w:rFonts w:ascii="TH SarabunPSK" w:hAnsi="TH SarabunPSK" w:cs="TH SarabunPSK"/>
        <w:sz w:val="32"/>
        <w:szCs w:val="32"/>
      </w:rPr>
      <w:fldChar w:fldCharType="end"/>
    </w:r>
  </w:p>
  <w:p w:rsidR="005418B9" w:rsidRDefault="005418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454F"/>
    <w:multiLevelType w:val="hybridMultilevel"/>
    <w:tmpl w:val="F5BA712C"/>
    <w:lvl w:ilvl="0" w:tplc="C5D052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4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AB0F44"/>
    <w:multiLevelType w:val="hybridMultilevel"/>
    <w:tmpl w:val="9C76064A"/>
    <w:lvl w:ilvl="0" w:tplc="E11231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23EDC"/>
    <w:multiLevelType w:val="hybridMultilevel"/>
    <w:tmpl w:val="DA0ED3FE"/>
    <w:lvl w:ilvl="0" w:tplc="21400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abstractNum w:abstractNumId="26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5"/>
  </w:num>
  <w:num w:numId="5">
    <w:abstractNumId w:val="4"/>
  </w:num>
  <w:num w:numId="6">
    <w:abstractNumId w:val="21"/>
  </w:num>
  <w:num w:numId="7">
    <w:abstractNumId w:val="16"/>
  </w:num>
  <w:num w:numId="8">
    <w:abstractNumId w:val="24"/>
  </w:num>
  <w:num w:numId="9">
    <w:abstractNumId w:val="11"/>
  </w:num>
  <w:num w:numId="10">
    <w:abstractNumId w:val="20"/>
  </w:num>
  <w:num w:numId="11">
    <w:abstractNumId w:val="0"/>
  </w:num>
  <w:num w:numId="12">
    <w:abstractNumId w:val="22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18"/>
  </w:num>
  <w:num w:numId="18">
    <w:abstractNumId w:val="10"/>
  </w:num>
  <w:num w:numId="19">
    <w:abstractNumId w:val="23"/>
  </w:num>
  <w:num w:numId="20">
    <w:abstractNumId w:val="15"/>
  </w:num>
  <w:num w:numId="21">
    <w:abstractNumId w:val="19"/>
  </w:num>
  <w:num w:numId="22">
    <w:abstractNumId w:val="7"/>
  </w:num>
  <w:num w:numId="23">
    <w:abstractNumId w:val="12"/>
  </w:num>
  <w:num w:numId="24">
    <w:abstractNumId w:val="9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7"/>
    <w:rsid w:val="000010E0"/>
    <w:rsid w:val="00005F33"/>
    <w:rsid w:val="000113F2"/>
    <w:rsid w:val="00016893"/>
    <w:rsid w:val="00023200"/>
    <w:rsid w:val="00026349"/>
    <w:rsid w:val="0003413A"/>
    <w:rsid w:val="000440E9"/>
    <w:rsid w:val="00044E65"/>
    <w:rsid w:val="00045AF6"/>
    <w:rsid w:val="00046A61"/>
    <w:rsid w:val="000518A3"/>
    <w:rsid w:val="00052CB3"/>
    <w:rsid w:val="00056EF4"/>
    <w:rsid w:val="00062FDF"/>
    <w:rsid w:val="0006324E"/>
    <w:rsid w:val="000633FF"/>
    <w:rsid w:val="00063F49"/>
    <w:rsid w:val="000708A6"/>
    <w:rsid w:val="0007455F"/>
    <w:rsid w:val="000779BA"/>
    <w:rsid w:val="00080A39"/>
    <w:rsid w:val="00084043"/>
    <w:rsid w:val="000947B7"/>
    <w:rsid w:val="000A6599"/>
    <w:rsid w:val="000B29C3"/>
    <w:rsid w:val="000B42F6"/>
    <w:rsid w:val="000B51FD"/>
    <w:rsid w:val="000B6463"/>
    <w:rsid w:val="000B6FB4"/>
    <w:rsid w:val="000B7F65"/>
    <w:rsid w:val="000C0C35"/>
    <w:rsid w:val="000C3937"/>
    <w:rsid w:val="000D50AE"/>
    <w:rsid w:val="000E4C42"/>
    <w:rsid w:val="000F5606"/>
    <w:rsid w:val="00105692"/>
    <w:rsid w:val="00106383"/>
    <w:rsid w:val="00106970"/>
    <w:rsid w:val="00111584"/>
    <w:rsid w:val="00111D6E"/>
    <w:rsid w:val="00112B71"/>
    <w:rsid w:val="001130ED"/>
    <w:rsid w:val="001131CA"/>
    <w:rsid w:val="00117864"/>
    <w:rsid w:val="00121330"/>
    <w:rsid w:val="00127557"/>
    <w:rsid w:val="00131FBC"/>
    <w:rsid w:val="00133E50"/>
    <w:rsid w:val="00136F41"/>
    <w:rsid w:val="00140C0E"/>
    <w:rsid w:val="00145866"/>
    <w:rsid w:val="0014682E"/>
    <w:rsid w:val="00146E3B"/>
    <w:rsid w:val="00151636"/>
    <w:rsid w:val="00152F0E"/>
    <w:rsid w:val="0016660B"/>
    <w:rsid w:val="00166C02"/>
    <w:rsid w:val="0016787D"/>
    <w:rsid w:val="001725E5"/>
    <w:rsid w:val="00175C9F"/>
    <w:rsid w:val="00177AC6"/>
    <w:rsid w:val="00177FB8"/>
    <w:rsid w:val="00187364"/>
    <w:rsid w:val="001934C3"/>
    <w:rsid w:val="001C2A65"/>
    <w:rsid w:val="001C440E"/>
    <w:rsid w:val="001D2C54"/>
    <w:rsid w:val="001D3A54"/>
    <w:rsid w:val="001D3DDE"/>
    <w:rsid w:val="001D5460"/>
    <w:rsid w:val="001D6747"/>
    <w:rsid w:val="001D6AF7"/>
    <w:rsid w:val="001E2736"/>
    <w:rsid w:val="001E594C"/>
    <w:rsid w:val="001E6352"/>
    <w:rsid w:val="001E6606"/>
    <w:rsid w:val="001F1B40"/>
    <w:rsid w:val="001F3A66"/>
    <w:rsid w:val="001F5715"/>
    <w:rsid w:val="0020065B"/>
    <w:rsid w:val="00201281"/>
    <w:rsid w:val="00203463"/>
    <w:rsid w:val="002056DA"/>
    <w:rsid w:val="00210947"/>
    <w:rsid w:val="002164E6"/>
    <w:rsid w:val="00217828"/>
    <w:rsid w:val="00240395"/>
    <w:rsid w:val="002436E7"/>
    <w:rsid w:val="00243BCD"/>
    <w:rsid w:val="002459FB"/>
    <w:rsid w:val="00246580"/>
    <w:rsid w:val="0025731D"/>
    <w:rsid w:val="0025741E"/>
    <w:rsid w:val="00262471"/>
    <w:rsid w:val="00263BBB"/>
    <w:rsid w:val="00265A0B"/>
    <w:rsid w:val="0026681D"/>
    <w:rsid w:val="00267747"/>
    <w:rsid w:val="002752C7"/>
    <w:rsid w:val="00275E85"/>
    <w:rsid w:val="00277024"/>
    <w:rsid w:val="0028180C"/>
    <w:rsid w:val="00284CA8"/>
    <w:rsid w:val="00284D03"/>
    <w:rsid w:val="0029017B"/>
    <w:rsid w:val="002908A1"/>
    <w:rsid w:val="00292FA6"/>
    <w:rsid w:val="002A11C9"/>
    <w:rsid w:val="002A3232"/>
    <w:rsid w:val="002A39D4"/>
    <w:rsid w:val="002A51AA"/>
    <w:rsid w:val="002B1D46"/>
    <w:rsid w:val="002B3ACD"/>
    <w:rsid w:val="002B5323"/>
    <w:rsid w:val="002B5895"/>
    <w:rsid w:val="002C03DE"/>
    <w:rsid w:val="002C37CF"/>
    <w:rsid w:val="002D54C6"/>
    <w:rsid w:val="002D5DAA"/>
    <w:rsid w:val="002D5E9E"/>
    <w:rsid w:val="002D6FB4"/>
    <w:rsid w:val="002E35BF"/>
    <w:rsid w:val="002E7C20"/>
    <w:rsid w:val="002F1B03"/>
    <w:rsid w:val="002F4E86"/>
    <w:rsid w:val="00304449"/>
    <w:rsid w:val="00305496"/>
    <w:rsid w:val="003144FE"/>
    <w:rsid w:val="00320EDE"/>
    <w:rsid w:val="00321E3D"/>
    <w:rsid w:val="0032642E"/>
    <w:rsid w:val="00326538"/>
    <w:rsid w:val="003315DF"/>
    <w:rsid w:val="0034066F"/>
    <w:rsid w:val="003423BD"/>
    <w:rsid w:val="00351E2E"/>
    <w:rsid w:val="00355E71"/>
    <w:rsid w:val="00357B30"/>
    <w:rsid w:val="00361052"/>
    <w:rsid w:val="003616F3"/>
    <w:rsid w:val="003631DB"/>
    <w:rsid w:val="003667EC"/>
    <w:rsid w:val="003678F6"/>
    <w:rsid w:val="0037556A"/>
    <w:rsid w:val="003777AB"/>
    <w:rsid w:val="00380B37"/>
    <w:rsid w:val="0038104C"/>
    <w:rsid w:val="00384532"/>
    <w:rsid w:val="00395AB2"/>
    <w:rsid w:val="003A152D"/>
    <w:rsid w:val="003A492E"/>
    <w:rsid w:val="003B0BA1"/>
    <w:rsid w:val="003B2160"/>
    <w:rsid w:val="003B43D0"/>
    <w:rsid w:val="003B5B5E"/>
    <w:rsid w:val="003B6323"/>
    <w:rsid w:val="003B75BB"/>
    <w:rsid w:val="003B7FA8"/>
    <w:rsid w:val="003C1625"/>
    <w:rsid w:val="003C4B57"/>
    <w:rsid w:val="003C70B3"/>
    <w:rsid w:val="003D3795"/>
    <w:rsid w:val="003D56AE"/>
    <w:rsid w:val="003E0771"/>
    <w:rsid w:val="003E2CCC"/>
    <w:rsid w:val="003F06FE"/>
    <w:rsid w:val="003F18DE"/>
    <w:rsid w:val="003F549C"/>
    <w:rsid w:val="0040741A"/>
    <w:rsid w:val="00413225"/>
    <w:rsid w:val="00422807"/>
    <w:rsid w:val="00422D89"/>
    <w:rsid w:val="00424F91"/>
    <w:rsid w:val="00425A14"/>
    <w:rsid w:val="00425E66"/>
    <w:rsid w:val="004315CB"/>
    <w:rsid w:val="00432245"/>
    <w:rsid w:val="0043535F"/>
    <w:rsid w:val="004377A7"/>
    <w:rsid w:val="00443096"/>
    <w:rsid w:val="004461F5"/>
    <w:rsid w:val="004473D5"/>
    <w:rsid w:val="00455830"/>
    <w:rsid w:val="00456C9D"/>
    <w:rsid w:val="00461E23"/>
    <w:rsid w:val="00462D92"/>
    <w:rsid w:val="0046336F"/>
    <w:rsid w:val="00463902"/>
    <w:rsid w:val="00464E40"/>
    <w:rsid w:val="0046514A"/>
    <w:rsid w:val="00466D90"/>
    <w:rsid w:val="00466E71"/>
    <w:rsid w:val="00473DB7"/>
    <w:rsid w:val="0048422F"/>
    <w:rsid w:val="00485E1E"/>
    <w:rsid w:val="004862D5"/>
    <w:rsid w:val="00494E80"/>
    <w:rsid w:val="00497B49"/>
    <w:rsid w:val="004A2D83"/>
    <w:rsid w:val="004A3FF6"/>
    <w:rsid w:val="004B27F6"/>
    <w:rsid w:val="004C0ECF"/>
    <w:rsid w:val="004C1625"/>
    <w:rsid w:val="004C46F9"/>
    <w:rsid w:val="004D137A"/>
    <w:rsid w:val="004D1C1C"/>
    <w:rsid w:val="004E3CEF"/>
    <w:rsid w:val="004E69AD"/>
    <w:rsid w:val="004E73FB"/>
    <w:rsid w:val="004F4579"/>
    <w:rsid w:val="005001C4"/>
    <w:rsid w:val="00501C6D"/>
    <w:rsid w:val="00506368"/>
    <w:rsid w:val="0052122C"/>
    <w:rsid w:val="00523D29"/>
    <w:rsid w:val="0052527E"/>
    <w:rsid w:val="00526843"/>
    <w:rsid w:val="00531490"/>
    <w:rsid w:val="00532AE7"/>
    <w:rsid w:val="005350E7"/>
    <w:rsid w:val="005358D8"/>
    <w:rsid w:val="00535C44"/>
    <w:rsid w:val="005414B2"/>
    <w:rsid w:val="005418B9"/>
    <w:rsid w:val="00541DB9"/>
    <w:rsid w:val="005452B5"/>
    <w:rsid w:val="005474F2"/>
    <w:rsid w:val="005514A2"/>
    <w:rsid w:val="00553DF4"/>
    <w:rsid w:val="00563343"/>
    <w:rsid w:val="00563BF1"/>
    <w:rsid w:val="00571FFF"/>
    <w:rsid w:val="00572469"/>
    <w:rsid w:val="00576312"/>
    <w:rsid w:val="00577D6D"/>
    <w:rsid w:val="005839CC"/>
    <w:rsid w:val="00584C24"/>
    <w:rsid w:val="005856EC"/>
    <w:rsid w:val="005868C2"/>
    <w:rsid w:val="005926B7"/>
    <w:rsid w:val="00595E80"/>
    <w:rsid w:val="005A3527"/>
    <w:rsid w:val="005A4EA4"/>
    <w:rsid w:val="005A54D3"/>
    <w:rsid w:val="005B223F"/>
    <w:rsid w:val="005B36F8"/>
    <w:rsid w:val="005C1FAC"/>
    <w:rsid w:val="005C291D"/>
    <w:rsid w:val="005C70AF"/>
    <w:rsid w:val="005D1C5B"/>
    <w:rsid w:val="005D450D"/>
    <w:rsid w:val="005E09B3"/>
    <w:rsid w:val="005E3D94"/>
    <w:rsid w:val="005E74E1"/>
    <w:rsid w:val="005E76A2"/>
    <w:rsid w:val="005F08CE"/>
    <w:rsid w:val="005F4E4F"/>
    <w:rsid w:val="005F72D4"/>
    <w:rsid w:val="00604AFE"/>
    <w:rsid w:val="006050A9"/>
    <w:rsid w:val="00610499"/>
    <w:rsid w:val="00610EB4"/>
    <w:rsid w:val="00612781"/>
    <w:rsid w:val="006141DA"/>
    <w:rsid w:val="00614F5D"/>
    <w:rsid w:val="006202DC"/>
    <w:rsid w:val="00622384"/>
    <w:rsid w:val="00623F81"/>
    <w:rsid w:val="00632361"/>
    <w:rsid w:val="006327CC"/>
    <w:rsid w:val="0063454F"/>
    <w:rsid w:val="00637E38"/>
    <w:rsid w:val="00643D51"/>
    <w:rsid w:val="006479B2"/>
    <w:rsid w:val="00647E04"/>
    <w:rsid w:val="00652C36"/>
    <w:rsid w:val="006557F2"/>
    <w:rsid w:val="006566FF"/>
    <w:rsid w:val="00656A6D"/>
    <w:rsid w:val="00656F60"/>
    <w:rsid w:val="006575B9"/>
    <w:rsid w:val="00666D22"/>
    <w:rsid w:val="00670168"/>
    <w:rsid w:val="0067105B"/>
    <w:rsid w:val="006744A7"/>
    <w:rsid w:val="0067639C"/>
    <w:rsid w:val="006800F7"/>
    <w:rsid w:val="0069082C"/>
    <w:rsid w:val="00691534"/>
    <w:rsid w:val="00691AE9"/>
    <w:rsid w:val="00692051"/>
    <w:rsid w:val="00693E3C"/>
    <w:rsid w:val="00694955"/>
    <w:rsid w:val="00694F3F"/>
    <w:rsid w:val="00695ABD"/>
    <w:rsid w:val="006970FA"/>
    <w:rsid w:val="00697393"/>
    <w:rsid w:val="006974DF"/>
    <w:rsid w:val="006A468D"/>
    <w:rsid w:val="006B1604"/>
    <w:rsid w:val="006B3528"/>
    <w:rsid w:val="006B42EF"/>
    <w:rsid w:val="006B4D95"/>
    <w:rsid w:val="006B57E6"/>
    <w:rsid w:val="006C6396"/>
    <w:rsid w:val="006C7DCE"/>
    <w:rsid w:val="006D4532"/>
    <w:rsid w:val="006E52A7"/>
    <w:rsid w:val="006E7D95"/>
    <w:rsid w:val="006F47AA"/>
    <w:rsid w:val="006F4EEA"/>
    <w:rsid w:val="006F5543"/>
    <w:rsid w:val="00703675"/>
    <w:rsid w:val="00713A2D"/>
    <w:rsid w:val="0071481C"/>
    <w:rsid w:val="00715F63"/>
    <w:rsid w:val="007167CF"/>
    <w:rsid w:val="00720293"/>
    <w:rsid w:val="007212D7"/>
    <w:rsid w:val="00724FD9"/>
    <w:rsid w:val="00734EB5"/>
    <w:rsid w:val="00741E4E"/>
    <w:rsid w:val="0074207C"/>
    <w:rsid w:val="00743AD4"/>
    <w:rsid w:val="00743F5E"/>
    <w:rsid w:val="00744B8B"/>
    <w:rsid w:val="00750124"/>
    <w:rsid w:val="0075336B"/>
    <w:rsid w:val="00754619"/>
    <w:rsid w:val="007547A1"/>
    <w:rsid w:val="00754BDC"/>
    <w:rsid w:val="00756114"/>
    <w:rsid w:val="0076709E"/>
    <w:rsid w:val="007676F6"/>
    <w:rsid w:val="007730AA"/>
    <w:rsid w:val="00775801"/>
    <w:rsid w:val="00776AA2"/>
    <w:rsid w:val="0078027E"/>
    <w:rsid w:val="007803D5"/>
    <w:rsid w:val="00780955"/>
    <w:rsid w:val="00784FAF"/>
    <w:rsid w:val="007857ED"/>
    <w:rsid w:val="007875F2"/>
    <w:rsid w:val="007902AD"/>
    <w:rsid w:val="00790AE2"/>
    <w:rsid w:val="00793695"/>
    <w:rsid w:val="007A3EC9"/>
    <w:rsid w:val="007B2496"/>
    <w:rsid w:val="007B2D86"/>
    <w:rsid w:val="007B6704"/>
    <w:rsid w:val="007C1B65"/>
    <w:rsid w:val="007C1F35"/>
    <w:rsid w:val="007C4023"/>
    <w:rsid w:val="007C7D2F"/>
    <w:rsid w:val="007D0337"/>
    <w:rsid w:val="007D2B16"/>
    <w:rsid w:val="007D614C"/>
    <w:rsid w:val="007E42C9"/>
    <w:rsid w:val="007F0470"/>
    <w:rsid w:val="007F7D5F"/>
    <w:rsid w:val="00804E45"/>
    <w:rsid w:val="00807885"/>
    <w:rsid w:val="008148A3"/>
    <w:rsid w:val="00822753"/>
    <w:rsid w:val="00823067"/>
    <w:rsid w:val="00826D7F"/>
    <w:rsid w:val="00836B9A"/>
    <w:rsid w:val="00842C87"/>
    <w:rsid w:val="00856190"/>
    <w:rsid w:val="00856E19"/>
    <w:rsid w:val="008605A8"/>
    <w:rsid w:val="00863D18"/>
    <w:rsid w:val="00866E9E"/>
    <w:rsid w:val="00874AB2"/>
    <w:rsid w:val="00876ACE"/>
    <w:rsid w:val="0087797E"/>
    <w:rsid w:val="00882210"/>
    <w:rsid w:val="0088302D"/>
    <w:rsid w:val="00886158"/>
    <w:rsid w:val="0088786D"/>
    <w:rsid w:val="00896319"/>
    <w:rsid w:val="008A0797"/>
    <w:rsid w:val="008A09DB"/>
    <w:rsid w:val="008A0D1D"/>
    <w:rsid w:val="008A607C"/>
    <w:rsid w:val="008B1AC0"/>
    <w:rsid w:val="008B3F87"/>
    <w:rsid w:val="008B5349"/>
    <w:rsid w:val="008C0B52"/>
    <w:rsid w:val="008C4B2F"/>
    <w:rsid w:val="008C5A9A"/>
    <w:rsid w:val="008D0B54"/>
    <w:rsid w:val="008D14F9"/>
    <w:rsid w:val="008D2F53"/>
    <w:rsid w:val="008D4D75"/>
    <w:rsid w:val="008D63EE"/>
    <w:rsid w:val="008D7904"/>
    <w:rsid w:val="008E03D4"/>
    <w:rsid w:val="008E10EE"/>
    <w:rsid w:val="008E13EF"/>
    <w:rsid w:val="008E19E9"/>
    <w:rsid w:val="008E4195"/>
    <w:rsid w:val="008E7017"/>
    <w:rsid w:val="008F16F7"/>
    <w:rsid w:val="008F18C5"/>
    <w:rsid w:val="008F6920"/>
    <w:rsid w:val="009014C6"/>
    <w:rsid w:val="009026E6"/>
    <w:rsid w:val="00902F1E"/>
    <w:rsid w:val="009034D6"/>
    <w:rsid w:val="00906083"/>
    <w:rsid w:val="0091004F"/>
    <w:rsid w:val="009124E6"/>
    <w:rsid w:val="00912C10"/>
    <w:rsid w:val="00915271"/>
    <w:rsid w:val="00917676"/>
    <w:rsid w:val="00917970"/>
    <w:rsid w:val="00921672"/>
    <w:rsid w:val="00921B35"/>
    <w:rsid w:val="009227ED"/>
    <w:rsid w:val="00922F50"/>
    <w:rsid w:val="009246A0"/>
    <w:rsid w:val="0092630B"/>
    <w:rsid w:val="00927811"/>
    <w:rsid w:val="00930425"/>
    <w:rsid w:val="00934EA6"/>
    <w:rsid w:val="00941220"/>
    <w:rsid w:val="009429F2"/>
    <w:rsid w:val="009438F9"/>
    <w:rsid w:val="00951115"/>
    <w:rsid w:val="009549E1"/>
    <w:rsid w:val="00962953"/>
    <w:rsid w:val="00971614"/>
    <w:rsid w:val="00982350"/>
    <w:rsid w:val="00982557"/>
    <w:rsid w:val="009827B7"/>
    <w:rsid w:val="00983014"/>
    <w:rsid w:val="00983949"/>
    <w:rsid w:val="00983DF3"/>
    <w:rsid w:val="0098479B"/>
    <w:rsid w:val="009870D2"/>
    <w:rsid w:val="00994B23"/>
    <w:rsid w:val="00994F2F"/>
    <w:rsid w:val="009A3807"/>
    <w:rsid w:val="009B2C84"/>
    <w:rsid w:val="009B37F6"/>
    <w:rsid w:val="009C3F61"/>
    <w:rsid w:val="009C45D3"/>
    <w:rsid w:val="009D078B"/>
    <w:rsid w:val="009D31C3"/>
    <w:rsid w:val="009D37D3"/>
    <w:rsid w:val="009D3A5B"/>
    <w:rsid w:val="009D3F2B"/>
    <w:rsid w:val="009D5E3C"/>
    <w:rsid w:val="009D6D97"/>
    <w:rsid w:val="009E0E48"/>
    <w:rsid w:val="009E353F"/>
    <w:rsid w:val="009E37A1"/>
    <w:rsid w:val="009F1624"/>
    <w:rsid w:val="009F5CA1"/>
    <w:rsid w:val="00A00A49"/>
    <w:rsid w:val="00A01B9B"/>
    <w:rsid w:val="00A02734"/>
    <w:rsid w:val="00A15BB6"/>
    <w:rsid w:val="00A20C90"/>
    <w:rsid w:val="00A339B4"/>
    <w:rsid w:val="00A34D73"/>
    <w:rsid w:val="00A3605D"/>
    <w:rsid w:val="00A44818"/>
    <w:rsid w:val="00A44E9B"/>
    <w:rsid w:val="00A53332"/>
    <w:rsid w:val="00A54DF9"/>
    <w:rsid w:val="00A633D4"/>
    <w:rsid w:val="00A64127"/>
    <w:rsid w:val="00A66005"/>
    <w:rsid w:val="00A71C66"/>
    <w:rsid w:val="00A73E5E"/>
    <w:rsid w:val="00A81873"/>
    <w:rsid w:val="00A85822"/>
    <w:rsid w:val="00A90F00"/>
    <w:rsid w:val="00A92F0F"/>
    <w:rsid w:val="00A94F25"/>
    <w:rsid w:val="00A9687D"/>
    <w:rsid w:val="00A96F5B"/>
    <w:rsid w:val="00A97DE0"/>
    <w:rsid w:val="00AA57B5"/>
    <w:rsid w:val="00AA7032"/>
    <w:rsid w:val="00AB0D77"/>
    <w:rsid w:val="00AB37FB"/>
    <w:rsid w:val="00AC08A8"/>
    <w:rsid w:val="00AC36AB"/>
    <w:rsid w:val="00AC73E0"/>
    <w:rsid w:val="00AC759D"/>
    <w:rsid w:val="00AC765C"/>
    <w:rsid w:val="00AD1636"/>
    <w:rsid w:val="00AE0C14"/>
    <w:rsid w:val="00AE74F0"/>
    <w:rsid w:val="00AE7F2F"/>
    <w:rsid w:val="00AF2C5F"/>
    <w:rsid w:val="00B06F8A"/>
    <w:rsid w:val="00B07BF2"/>
    <w:rsid w:val="00B11580"/>
    <w:rsid w:val="00B126A4"/>
    <w:rsid w:val="00B13B5A"/>
    <w:rsid w:val="00B144F4"/>
    <w:rsid w:val="00B1516B"/>
    <w:rsid w:val="00B155A2"/>
    <w:rsid w:val="00B16FA4"/>
    <w:rsid w:val="00B234AA"/>
    <w:rsid w:val="00B257CF"/>
    <w:rsid w:val="00B25C07"/>
    <w:rsid w:val="00B32FBE"/>
    <w:rsid w:val="00B352B0"/>
    <w:rsid w:val="00B377DF"/>
    <w:rsid w:val="00B3791D"/>
    <w:rsid w:val="00B41522"/>
    <w:rsid w:val="00B43922"/>
    <w:rsid w:val="00B442F3"/>
    <w:rsid w:val="00B50FF6"/>
    <w:rsid w:val="00B52970"/>
    <w:rsid w:val="00B52EAA"/>
    <w:rsid w:val="00B60EDE"/>
    <w:rsid w:val="00B61745"/>
    <w:rsid w:val="00B63BCD"/>
    <w:rsid w:val="00B63E8D"/>
    <w:rsid w:val="00B648FF"/>
    <w:rsid w:val="00B66614"/>
    <w:rsid w:val="00B70678"/>
    <w:rsid w:val="00B75CCD"/>
    <w:rsid w:val="00B75EC5"/>
    <w:rsid w:val="00B771A0"/>
    <w:rsid w:val="00B83019"/>
    <w:rsid w:val="00B852C5"/>
    <w:rsid w:val="00B85D97"/>
    <w:rsid w:val="00B87B1E"/>
    <w:rsid w:val="00B95D9F"/>
    <w:rsid w:val="00B978E9"/>
    <w:rsid w:val="00BA0120"/>
    <w:rsid w:val="00BA43BD"/>
    <w:rsid w:val="00BA63C8"/>
    <w:rsid w:val="00BB0EF2"/>
    <w:rsid w:val="00BB13C9"/>
    <w:rsid w:val="00BB2F42"/>
    <w:rsid w:val="00BB4AD1"/>
    <w:rsid w:val="00BB7917"/>
    <w:rsid w:val="00BC04FC"/>
    <w:rsid w:val="00BC251D"/>
    <w:rsid w:val="00BD2ACD"/>
    <w:rsid w:val="00BD3326"/>
    <w:rsid w:val="00BD3EEF"/>
    <w:rsid w:val="00BD4A84"/>
    <w:rsid w:val="00BD6CB3"/>
    <w:rsid w:val="00BE16C0"/>
    <w:rsid w:val="00BF076A"/>
    <w:rsid w:val="00BF68C0"/>
    <w:rsid w:val="00C003B6"/>
    <w:rsid w:val="00C0348E"/>
    <w:rsid w:val="00C10BBD"/>
    <w:rsid w:val="00C119CA"/>
    <w:rsid w:val="00C34427"/>
    <w:rsid w:val="00C351C2"/>
    <w:rsid w:val="00C42B28"/>
    <w:rsid w:val="00C440F2"/>
    <w:rsid w:val="00C47FB7"/>
    <w:rsid w:val="00C546CD"/>
    <w:rsid w:val="00C55D4B"/>
    <w:rsid w:val="00C724E8"/>
    <w:rsid w:val="00C742CC"/>
    <w:rsid w:val="00C74722"/>
    <w:rsid w:val="00C747BB"/>
    <w:rsid w:val="00C82AD0"/>
    <w:rsid w:val="00C83EA5"/>
    <w:rsid w:val="00C84BB5"/>
    <w:rsid w:val="00C915C7"/>
    <w:rsid w:val="00C9229B"/>
    <w:rsid w:val="00C924B2"/>
    <w:rsid w:val="00C93B49"/>
    <w:rsid w:val="00CA2B46"/>
    <w:rsid w:val="00CB015B"/>
    <w:rsid w:val="00CB1A28"/>
    <w:rsid w:val="00CB27E8"/>
    <w:rsid w:val="00CC0B38"/>
    <w:rsid w:val="00CC36C9"/>
    <w:rsid w:val="00CC3E36"/>
    <w:rsid w:val="00CC57A6"/>
    <w:rsid w:val="00CD1658"/>
    <w:rsid w:val="00CD6F2B"/>
    <w:rsid w:val="00CE5A5A"/>
    <w:rsid w:val="00CE5F41"/>
    <w:rsid w:val="00CE7B2A"/>
    <w:rsid w:val="00CF03D1"/>
    <w:rsid w:val="00CF1484"/>
    <w:rsid w:val="00CF2BDC"/>
    <w:rsid w:val="00CF33CA"/>
    <w:rsid w:val="00CF399D"/>
    <w:rsid w:val="00D021EC"/>
    <w:rsid w:val="00D0625F"/>
    <w:rsid w:val="00D218DC"/>
    <w:rsid w:val="00D26AC2"/>
    <w:rsid w:val="00D344AC"/>
    <w:rsid w:val="00D361AB"/>
    <w:rsid w:val="00D37495"/>
    <w:rsid w:val="00D445AA"/>
    <w:rsid w:val="00D46D8B"/>
    <w:rsid w:val="00D545EC"/>
    <w:rsid w:val="00D56214"/>
    <w:rsid w:val="00D57121"/>
    <w:rsid w:val="00D625BA"/>
    <w:rsid w:val="00D65069"/>
    <w:rsid w:val="00D7229D"/>
    <w:rsid w:val="00D755AA"/>
    <w:rsid w:val="00D77066"/>
    <w:rsid w:val="00D80E3F"/>
    <w:rsid w:val="00D84A0A"/>
    <w:rsid w:val="00D90C84"/>
    <w:rsid w:val="00D94158"/>
    <w:rsid w:val="00D944FA"/>
    <w:rsid w:val="00D9549F"/>
    <w:rsid w:val="00DA0689"/>
    <w:rsid w:val="00DA3320"/>
    <w:rsid w:val="00DA3B32"/>
    <w:rsid w:val="00DA4826"/>
    <w:rsid w:val="00DA5AA1"/>
    <w:rsid w:val="00DB0FF4"/>
    <w:rsid w:val="00DC0738"/>
    <w:rsid w:val="00DC27CC"/>
    <w:rsid w:val="00DC47E0"/>
    <w:rsid w:val="00DC6531"/>
    <w:rsid w:val="00DC661D"/>
    <w:rsid w:val="00DD41F8"/>
    <w:rsid w:val="00DD48B3"/>
    <w:rsid w:val="00DD5C1F"/>
    <w:rsid w:val="00DD727B"/>
    <w:rsid w:val="00DD74A1"/>
    <w:rsid w:val="00DF07C9"/>
    <w:rsid w:val="00DF4C29"/>
    <w:rsid w:val="00DF64D7"/>
    <w:rsid w:val="00E00241"/>
    <w:rsid w:val="00E039BC"/>
    <w:rsid w:val="00E10533"/>
    <w:rsid w:val="00E10CBE"/>
    <w:rsid w:val="00E12F1D"/>
    <w:rsid w:val="00E1394A"/>
    <w:rsid w:val="00E173C1"/>
    <w:rsid w:val="00E17FC2"/>
    <w:rsid w:val="00E22008"/>
    <w:rsid w:val="00E23186"/>
    <w:rsid w:val="00E4460B"/>
    <w:rsid w:val="00E465E1"/>
    <w:rsid w:val="00E5360F"/>
    <w:rsid w:val="00E572FF"/>
    <w:rsid w:val="00E63430"/>
    <w:rsid w:val="00E64BE7"/>
    <w:rsid w:val="00E65BE6"/>
    <w:rsid w:val="00E66DFC"/>
    <w:rsid w:val="00E67502"/>
    <w:rsid w:val="00E70E45"/>
    <w:rsid w:val="00E73B0D"/>
    <w:rsid w:val="00E74BED"/>
    <w:rsid w:val="00E75A3F"/>
    <w:rsid w:val="00E769EB"/>
    <w:rsid w:val="00E92A04"/>
    <w:rsid w:val="00E92A9B"/>
    <w:rsid w:val="00E93700"/>
    <w:rsid w:val="00EA30FE"/>
    <w:rsid w:val="00EA3A4A"/>
    <w:rsid w:val="00EA4378"/>
    <w:rsid w:val="00EA4417"/>
    <w:rsid w:val="00EA60A4"/>
    <w:rsid w:val="00EB1FDE"/>
    <w:rsid w:val="00EB2B77"/>
    <w:rsid w:val="00EB4DA9"/>
    <w:rsid w:val="00EC0932"/>
    <w:rsid w:val="00EE3554"/>
    <w:rsid w:val="00EE4516"/>
    <w:rsid w:val="00F11D26"/>
    <w:rsid w:val="00F2484A"/>
    <w:rsid w:val="00F26909"/>
    <w:rsid w:val="00F30B12"/>
    <w:rsid w:val="00F31EF0"/>
    <w:rsid w:val="00F3628C"/>
    <w:rsid w:val="00F43134"/>
    <w:rsid w:val="00F44BC8"/>
    <w:rsid w:val="00F44E54"/>
    <w:rsid w:val="00F46E45"/>
    <w:rsid w:val="00F50FCB"/>
    <w:rsid w:val="00F635F8"/>
    <w:rsid w:val="00F6428A"/>
    <w:rsid w:val="00F67E3A"/>
    <w:rsid w:val="00F72384"/>
    <w:rsid w:val="00F75E1E"/>
    <w:rsid w:val="00F77562"/>
    <w:rsid w:val="00F8324F"/>
    <w:rsid w:val="00F85C13"/>
    <w:rsid w:val="00F919CB"/>
    <w:rsid w:val="00F94ACA"/>
    <w:rsid w:val="00F95C3A"/>
    <w:rsid w:val="00F96908"/>
    <w:rsid w:val="00F97CDA"/>
    <w:rsid w:val="00FA1137"/>
    <w:rsid w:val="00FA421C"/>
    <w:rsid w:val="00FB1F3A"/>
    <w:rsid w:val="00FB25CB"/>
    <w:rsid w:val="00FC26DA"/>
    <w:rsid w:val="00FC3BAA"/>
    <w:rsid w:val="00FC45C1"/>
    <w:rsid w:val="00FC5F04"/>
    <w:rsid w:val="00FC74B4"/>
    <w:rsid w:val="00FD1C42"/>
    <w:rsid w:val="00FD56BD"/>
    <w:rsid w:val="00FD604D"/>
    <w:rsid w:val="00FE6D90"/>
    <w:rsid w:val="00FE72CA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C47FB7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0A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0A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2A11C9"/>
  </w:style>
  <w:style w:type="character" w:customStyle="1" w:styleId="90">
    <w:name w:val="หัวเรื่อง 9 อักขระ"/>
    <w:basedOn w:val="a0"/>
    <w:link w:val="9"/>
    <w:uiPriority w:val="9"/>
    <w:rsid w:val="00C47FB7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numbering" w:customStyle="1" w:styleId="12">
    <w:name w:val="ไม่มีรายการ1"/>
    <w:next w:val="a2"/>
    <w:uiPriority w:val="99"/>
    <w:semiHidden/>
    <w:unhideWhenUsed/>
    <w:rsid w:val="00C47FB7"/>
  </w:style>
  <w:style w:type="table" w:customStyle="1" w:styleId="3">
    <w:name w:val="เส้นตาราง3"/>
    <w:basedOn w:val="a1"/>
    <w:next w:val="a7"/>
    <w:rsid w:val="00C47FB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C47FB7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C47FB7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C47FB7"/>
    <w:rPr>
      <w:rFonts w:ascii="Angsana New" w:eastAsia="Cordia New" w:hAnsi="Angsana New" w:cs="Angsana New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C47FB7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0A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0A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2A11C9"/>
  </w:style>
  <w:style w:type="character" w:customStyle="1" w:styleId="90">
    <w:name w:val="หัวเรื่อง 9 อักขระ"/>
    <w:basedOn w:val="a0"/>
    <w:link w:val="9"/>
    <w:uiPriority w:val="9"/>
    <w:rsid w:val="00C47FB7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numbering" w:customStyle="1" w:styleId="12">
    <w:name w:val="ไม่มีรายการ1"/>
    <w:next w:val="a2"/>
    <w:uiPriority w:val="99"/>
    <w:semiHidden/>
    <w:unhideWhenUsed/>
    <w:rsid w:val="00C47FB7"/>
  </w:style>
  <w:style w:type="table" w:customStyle="1" w:styleId="3">
    <w:name w:val="เส้นตาราง3"/>
    <w:basedOn w:val="a1"/>
    <w:next w:val="a7"/>
    <w:rsid w:val="00C47FB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C47FB7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C47FB7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C47FB7"/>
    <w:rPr>
      <w:rFonts w:ascii="Angsana New" w:eastAsia="Cordia New" w:hAnsi="Angsana New" w:cs="Angsana New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F7EE-6D37-4234-8645-4D8BEF34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USERIT</cp:lastModifiedBy>
  <cp:revision>4</cp:revision>
  <cp:lastPrinted>2016-03-22T03:48:00Z</cp:lastPrinted>
  <dcterms:created xsi:type="dcterms:W3CDTF">2016-04-07T07:46:00Z</dcterms:created>
  <dcterms:modified xsi:type="dcterms:W3CDTF">2016-04-07T07:56:00Z</dcterms:modified>
</cp:coreProperties>
</file>